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656C" w14:textId="0DDAAFEC" w:rsidR="00B00CB4" w:rsidRDefault="00B00CB4" w:rsidP="00B00CB4">
      <w:pPr>
        <w:ind w:left="198" w:hangingChars="100" w:hanging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9D4863A" wp14:editId="5F9B4659">
                <wp:simplePos x="0" y="0"/>
                <wp:positionH relativeFrom="margin">
                  <wp:posOffset>-93345</wp:posOffset>
                </wp:positionH>
                <wp:positionV relativeFrom="paragraph">
                  <wp:posOffset>-66674</wp:posOffset>
                </wp:positionV>
                <wp:extent cx="6505575" cy="8705850"/>
                <wp:effectExtent l="0" t="0" r="28575" b="19050"/>
                <wp:wrapNone/>
                <wp:docPr id="18246409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70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ABEB" w14:textId="7BB873AC" w:rsidR="00EA0405" w:rsidRDefault="00EA0405" w:rsidP="00EA04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479F">
                              <w:rPr>
                                <w:rFonts w:hint="eastAsia"/>
                              </w:rPr>
                              <w:t>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4863A" id="正方形/長方形 1" o:spid="_x0000_s1026" style="position:absolute;left:0;text-align:left;margin-left:-7.35pt;margin-top:-5.25pt;width:512.25pt;height:685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" filled="f" strokecolor="black [3213]" strokeweight="1pt">
                <v:textbox>
                  <w:txbxContent>
                    <w:p w14:paraId="3726ABEB" w14:textId="7BB873AC" w:rsidR="00EA0405" w:rsidRDefault="00EA0405" w:rsidP="00EA04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7479F">
                        <w:rPr>
                          <w:rFonts w:hint="eastAsia"/>
                        </w:rPr>
                        <w:t>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様式第３号</w:t>
      </w:r>
    </w:p>
    <w:p w14:paraId="6435B4AD" w14:textId="073AE839" w:rsidR="00B00CB4" w:rsidRPr="00B00CB4" w:rsidRDefault="00B00CB4" w:rsidP="00B00CB4">
      <w:pPr>
        <w:ind w:left="338" w:hangingChars="100" w:hanging="338"/>
        <w:jc w:val="center"/>
        <w:rPr>
          <w:rFonts w:ascii="UD デジタル 教科書体 NP-R" w:eastAsia="UD デジタル 教科書体 NP-R"/>
          <w:sz w:val="36"/>
          <w:szCs w:val="40"/>
        </w:rPr>
      </w:pPr>
      <w:r w:rsidRPr="00B00CB4">
        <w:rPr>
          <w:rFonts w:ascii="UD デジタル 教科書体 NP-R" w:eastAsia="UD デジタル 教科書体 NP-R" w:hint="eastAsia"/>
          <w:sz w:val="36"/>
          <w:szCs w:val="40"/>
        </w:rPr>
        <w:t>使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　</w:t>
      </w:r>
      <w:r w:rsidRPr="00B00CB4">
        <w:rPr>
          <w:rFonts w:ascii="UD デジタル 教科書体 NP-R" w:eastAsia="UD デジタル 教科書体 NP-R" w:hint="eastAsia"/>
          <w:sz w:val="36"/>
          <w:szCs w:val="40"/>
        </w:rPr>
        <w:t>用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　</w:t>
      </w:r>
      <w:r w:rsidRPr="00B00CB4">
        <w:rPr>
          <w:rFonts w:ascii="UD デジタル 教科書体 NP-R" w:eastAsia="UD デジタル 教科書体 NP-R" w:hint="eastAsia"/>
          <w:sz w:val="36"/>
          <w:szCs w:val="40"/>
        </w:rPr>
        <w:t>印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　</w:t>
      </w:r>
      <w:r w:rsidRPr="00B00CB4">
        <w:rPr>
          <w:rFonts w:ascii="UD デジタル 教科書体 NP-R" w:eastAsia="UD デジタル 教科書体 NP-R" w:hint="eastAsia"/>
          <w:sz w:val="36"/>
          <w:szCs w:val="40"/>
        </w:rPr>
        <w:t>届</w:t>
      </w:r>
    </w:p>
    <w:p w14:paraId="10DAF1DF" w14:textId="55A25A92" w:rsidR="00B00CB4" w:rsidRDefault="00B00CB4" w:rsidP="00B00CB4">
      <w:pPr>
        <w:ind w:left="198" w:hangingChars="100" w:hanging="198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年　　　　月　　　　日</w:t>
      </w:r>
    </w:p>
    <w:p w14:paraId="16FFAF44" w14:textId="7B9F895B" w:rsidR="00B00CB4" w:rsidRDefault="00B00CB4" w:rsidP="00B00CB4">
      <w:pPr>
        <w:rPr>
          <w:rFonts w:ascii="UD デジタル 教科書体 NP-R" w:eastAsia="UD デジタル 教科書体 NP-R"/>
        </w:rPr>
      </w:pPr>
      <w:r w:rsidRPr="003839AB">
        <w:rPr>
          <w:rFonts w:ascii="UD デジタル 教科書体 NP-R" w:eastAsia="UD デジタル 教科書体 NP-R" w:hint="eastAsia"/>
        </w:rPr>
        <w:t>宮崎県ＧＩＧＡスクール構想推進協議会</w:t>
      </w:r>
      <w:r w:rsidR="003E6DA3">
        <w:rPr>
          <w:rFonts w:ascii="UD デジタル 教科書体 NP-R" w:eastAsia="UD デジタル 教科書体 NP-R" w:hint="eastAsia"/>
        </w:rPr>
        <w:t>会長</w:t>
      </w:r>
      <w:r>
        <w:rPr>
          <w:rFonts w:ascii="UD デジタル 教科書体 NP-R" w:eastAsia="UD デジタル 教科書体 NP-R" w:hint="eastAsia"/>
        </w:rPr>
        <w:t xml:space="preserve">　殿</w:t>
      </w:r>
    </w:p>
    <w:tbl>
      <w:tblPr>
        <w:tblStyle w:val="aa"/>
        <w:tblW w:w="0" w:type="auto"/>
        <w:tblInd w:w="4253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56"/>
      </w:tblGrid>
      <w:tr w:rsidR="00B00CB4" w14:paraId="7375F3F1" w14:textId="77777777" w:rsidTr="0087479F">
        <w:trPr>
          <w:trHeight w:val="744"/>
        </w:trPr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F078976" w14:textId="3022D59F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住所又は所在地</w:t>
            </w:r>
          </w:p>
        </w:tc>
        <w:tc>
          <w:tcPr>
            <w:tcW w:w="365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F315AD2" w14:textId="6D5F6AFE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〒□□□-□□□□</w:t>
            </w:r>
          </w:p>
        </w:tc>
      </w:tr>
      <w:tr w:rsidR="00B00CB4" w14:paraId="758A2C2F" w14:textId="77777777" w:rsidTr="0087479F">
        <w:trPr>
          <w:trHeight w:val="982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1C5399" w14:textId="207084D5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36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BFCF8D" w14:textId="77777777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</w:p>
        </w:tc>
      </w:tr>
      <w:tr w:rsidR="00B00CB4" w14:paraId="7A9BACB6" w14:textId="77777777" w:rsidTr="0087479F">
        <w:trPr>
          <w:trHeight w:val="1137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F2B7E" w14:textId="77777777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50CE10B7" w14:textId="78FE85EC" w:rsidR="00B00CB4" w:rsidRDefault="00B00CB4" w:rsidP="00B00CB4">
            <w:pPr>
              <w:ind w:leftChars="100" w:left="594" w:hangingChars="200" w:hanging="396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r w:rsidRPr="00B00CB4">
              <w:rPr>
                <w:rFonts w:ascii="UD デジタル 教科書体 NP-R" w:eastAsia="UD デジタル 教科書体 NP-R" w:hint="eastAsia"/>
                <w:sz w:val="14"/>
                <w:szCs w:val="16"/>
              </w:rPr>
              <w:t>法人にあたって</w:t>
            </w:r>
            <w:r>
              <w:rPr>
                <w:rFonts w:ascii="UD デジタル 教科書体 NP-R" w:eastAsia="UD デジタル 教科書体 NP-R" w:hint="eastAsia"/>
                <w:sz w:val="14"/>
                <w:szCs w:val="16"/>
              </w:rPr>
              <w:t xml:space="preserve">は　　　　</w:t>
            </w:r>
            <w:r w:rsidRPr="00B00CB4">
              <w:rPr>
                <w:rFonts w:ascii="UD デジタル 教科書体 NP-R" w:eastAsia="UD デジタル 教科書体 NP-R" w:hint="eastAsia"/>
                <w:sz w:val="14"/>
                <w:szCs w:val="16"/>
              </w:rPr>
              <w:t>代表者職氏名）</w:t>
            </w:r>
          </w:p>
        </w:tc>
        <w:tc>
          <w:tcPr>
            <w:tcW w:w="36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643040" w14:textId="77777777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2A780648" w14:textId="7BCE2B36" w:rsidR="0087479F" w:rsidRDefault="0087479F" w:rsidP="00AC151C">
      <w:pPr>
        <w:ind w:left="198" w:hangingChars="100" w:hanging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p w14:paraId="753896D7" w14:textId="75CE6DFB" w:rsidR="00B00CB4" w:rsidRDefault="0087479F" w:rsidP="00AC151C">
      <w:pPr>
        <w:ind w:leftChars="215" w:left="426" w:firstLineChars="142" w:firstLine="28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私は、下記の印を使用印と定め、令和　　年　　月　　日から令和</w:t>
      </w:r>
      <w:r w:rsidR="003E6DA3">
        <w:rPr>
          <w:rFonts w:ascii="UD デジタル 教科書体 NP-R" w:eastAsia="UD デジタル 教科書体 NP-R" w:hint="eastAsia"/>
        </w:rPr>
        <w:t xml:space="preserve">　　</w:t>
      </w:r>
      <w:r>
        <w:rPr>
          <w:rFonts w:ascii="UD デジタル 教科書体 NP-R" w:eastAsia="UD デジタル 教科書体 NP-R" w:hint="eastAsia"/>
        </w:rPr>
        <w:t>年</w:t>
      </w:r>
      <w:r w:rsidR="003E6DA3">
        <w:rPr>
          <w:rFonts w:ascii="UD デジタル 教科書体 NP-R" w:eastAsia="UD デジタル 教科書体 NP-R" w:hint="eastAsia"/>
        </w:rPr>
        <w:t xml:space="preserve">　　</w:t>
      </w:r>
      <w:r w:rsidR="00AC151C">
        <w:rPr>
          <w:rFonts w:ascii="UD デジタル 教科書体 NP-R" w:eastAsia="UD デジタル 教科書体 NP-R" w:hint="eastAsia"/>
        </w:rPr>
        <w:t>月</w:t>
      </w:r>
      <w:r w:rsidR="003E6DA3">
        <w:rPr>
          <w:rFonts w:ascii="UD デジタル 教科書体 NP-R" w:eastAsia="UD デジタル 教科書体 NP-R" w:hint="eastAsia"/>
        </w:rPr>
        <w:t xml:space="preserve">　　</w:t>
      </w:r>
      <w:r w:rsidR="00AC151C">
        <w:rPr>
          <w:rFonts w:ascii="UD デジタル 教科書体 NP-R" w:eastAsia="UD デジタル 教科書体 NP-R" w:hint="eastAsia"/>
        </w:rPr>
        <w:t>日まで</w:t>
      </w:r>
      <w:r w:rsidR="00AC151C" w:rsidRPr="003839AB">
        <w:rPr>
          <w:rFonts w:ascii="UD デジタル 教科書体 NP-R" w:eastAsia="UD デジタル 教科書体 NP-R" w:hint="eastAsia"/>
        </w:rPr>
        <w:t>宮崎県ＧＩＧＡスクール構想推進協議会</w:t>
      </w:r>
      <w:r w:rsidR="00AC151C">
        <w:rPr>
          <w:rFonts w:ascii="UD デジタル 教科書体 NP-R" w:eastAsia="UD デジタル 教科書体 NP-R" w:hint="eastAsia"/>
        </w:rPr>
        <w:t>における</w:t>
      </w:r>
      <w:r w:rsidR="00AC151C" w:rsidRPr="00AC151C">
        <w:rPr>
          <w:rFonts w:ascii="UD デジタル 教科書体 NP-R" w:eastAsia="UD デジタル 教科書体 NP-R" w:hint="eastAsia"/>
        </w:rPr>
        <w:t>公立学校情報機器整備支援事業</w:t>
      </w:r>
      <w:r w:rsidR="00AC151C">
        <w:rPr>
          <w:rFonts w:ascii="UD デジタル 教科書体 NP-R" w:eastAsia="UD デジタル 教科書体 NP-R" w:hint="eastAsia"/>
        </w:rPr>
        <w:t>の契約等についてこの印鑑を使用します。</w:t>
      </w:r>
    </w:p>
    <w:p w14:paraId="4C377B50" w14:textId="4BC938AA" w:rsidR="00AC151C" w:rsidRPr="00B00CB4" w:rsidRDefault="00AC151C" w:rsidP="00AC151C">
      <w:pPr>
        <w:ind w:leftChars="215" w:left="426" w:firstLineChars="142" w:firstLine="28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ただし、上記の期間内に契約を締結したものに係る保証金及び代金の請求、受領については、期間後もなお効力を有するものとする。</w:t>
      </w:r>
    </w:p>
    <w:p w14:paraId="5F6C4D39" w14:textId="450F92C5" w:rsidR="00B00CB4" w:rsidRPr="00AC151C" w:rsidRDefault="00AC151C" w:rsidP="00AC151C">
      <w:pPr>
        <w:ind w:left="198" w:hangingChars="100" w:hanging="198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E64D7" wp14:editId="2E932748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257300" cy="1238250"/>
                <wp:effectExtent l="0" t="0" r="19050" b="19050"/>
                <wp:wrapNone/>
                <wp:docPr id="20137700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85B2B" id="正方形/長方形 2" o:spid="_x0000_s1026" style="position:absolute;margin-left:0;margin-top:17.8pt;width:99pt;height:9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記</w:t>
      </w:r>
    </w:p>
    <w:p w14:paraId="77CDB9E9" w14:textId="48EAFCEF" w:rsidR="00B00CB4" w:rsidRPr="00AC151C" w:rsidRDefault="00AC151C" w:rsidP="00AC151C">
      <w:pPr>
        <w:ind w:left="138" w:hangingChars="100" w:hanging="138"/>
        <w:jc w:val="center"/>
        <w:rPr>
          <w:rFonts w:ascii="UD デジタル 教科書体 NP-R" w:eastAsia="UD デジタル 教科書体 NP-R"/>
          <w:sz w:val="16"/>
          <w:szCs w:val="18"/>
        </w:rPr>
      </w:pPr>
      <w:r w:rsidRPr="00AC151C">
        <w:rPr>
          <w:rFonts w:ascii="UD デジタル 教科書体 NP-R" w:eastAsia="UD デジタル 教科書体 NP-R" w:hint="eastAsia"/>
          <w:sz w:val="16"/>
          <w:szCs w:val="18"/>
        </w:rPr>
        <w:t>使用印</w:t>
      </w:r>
    </w:p>
    <w:p w14:paraId="0DBEE999" w14:textId="5A2AF5FE" w:rsidR="00EA0405" w:rsidRDefault="00EA0405" w:rsidP="00EA0405">
      <w:pPr>
        <w:rPr>
          <w:rFonts w:ascii="UD デジタル 教科書体 NP-R" w:eastAsia="UD デジタル 教科書体 NP-R"/>
        </w:rPr>
      </w:pPr>
    </w:p>
    <w:p w14:paraId="17ED1BB5" w14:textId="77777777" w:rsidR="00AC151C" w:rsidRDefault="00AC151C" w:rsidP="00EA0405">
      <w:pPr>
        <w:rPr>
          <w:rFonts w:ascii="UD デジタル 教科書体 NP-R" w:eastAsia="UD デジタル 教科書体 NP-R"/>
        </w:rPr>
      </w:pPr>
    </w:p>
    <w:p w14:paraId="5BF2EEDF" w14:textId="2DCEEA7A" w:rsidR="00AC151C" w:rsidRDefault="00AC151C" w:rsidP="00AC151C">
      <w:pPr>
        <w:ind w:firstLineChars="215" w:firstLine="426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使用事項</w:t>
      </w:r>
    </w:p>
    <w:p w14:paraId="639216FB" w14:textId="0E7617F7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見積並びにプロポーザルに関する件</w:t>
      </w:r>
    </w:p>
    <w:p w14:paraId="23D007E0" w14:textId="030B2B80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契約の締結に関する件</w:t>
      </w:r>
    </w:p>
    <w:p w14:paraId="68A54902" w14:textId="7078748B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物品の納入に関する件</w:t>
      </w:r>
    </w:p>
    <w:p w14:paraId="403B4993" w14:textId="4B71FEFB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代金の請求並びに受領に関する件</w:t>
      </w:r>
    </w:p>
    <w:p w14:paraId="63FEBF3A" w14:textId="6CAFA0A3" w:rsidR="00AC151C" w:rsidRDefault="003E6DA3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2712C" wp14:editId="16E78FCE">
                <wp:simplePos x="0" y="0"/>
                <wp:positionH relativeFrom="column">
                  <wp:posOffset>278130</wp:posOffset>
                </wp:positionH>
                <wp:positionV relativeFrom="paragraph">
                  <wp:posOffset>289560</wp:posOffset>
                </wp:positionV>
                <wp:extent cx="5781675" cy="333375"/>
                <wp:effectExtent l="0" t="0" r="0" b="0"/>
                <wp:wrapNone/>
                <wp:docPr id="1947107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14E08" w14:textId="30D67E2A" w:rsidR="003E6DA3" w:rsidRPr="003E6DA3" w:rsidRDefault="003E6DA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※年月日については、買取の場合は当該年度末日を、リースの場合はリース最終年度末日を記入すること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27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.9pt;margin-top:22.8pt;width:455.25pt;height:2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" filled="f" stroked="f" strokeweight=".5pt">
                <v:textbox>
                  <w:txbxContent>
                    <w:p w14:paraId="34814E08" w14:textId="30D67E2A" w:rsidR="003E6DA3" w:rsidRPr="003E6DA3" w:rsidRDefault="003E6DA3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※年月日については、買取の場合は当該年度末日を、リースの場合はリース最終年度末日を記入すること</w:t>
                      </w:r>
                    </w:p>
                  </w:txbxContent>
                </v:textbox>
              </v:shape>
            </w:pict>
          </mc:Fallback>
        </mc:AlternateContent>
      </w:r>
      <w:r w:rsidR="00AC151C">
        <w:rPr>
          <w:rFonts w:ascii="UD デジタル 教科書体 NP-R" w:eastAsia="UD デジタル 教科書体 NP-R" w:hint="eastAsia"/>
        </w:rPr>
        <w:t>上記各号に附帯する一切の件</w:t>
      </w:r>
    </w:p>
    <w:p w14:paraId="73B9DC5B" w14:textId="77777777" w:rsidR="00FD2019" w:rsidRDefault="00FD2019" w:rsidP="00114055">
      <w:pPr>
        <w:ind w:left="198" w:hangingChars="100" w:hanging="198"/>
        <w:rPr>
          <w:rFonts w:ascii="UD デジタル 教科書体 NP-R" w:eastAsia="UD デジタル 教科書体 NP-R"/>
        </w:rPr>
      </w:pPr>
    </w:p>
    <w:sectPr w:rsidR="00FD2019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A106" w14:textId="77777777" w:rsidR="00F068DC" w:rsidRDefault="00F068DC" w:rsidP="00291F36">
      <w:pPr>
        <w:spacing w:after="0" w:line="240" w:lineRule="auto"/>
      </w:pPr>
      <w:r>
        <w:separator/>
      </w:r>
    </w:p>
  </w:endnote>
  <w:endnote w:type="continuationSeparator" w:id="0">
    <w:p w14:paraId="1F39CC31" w14:textId="77777777" w:rsidR="00F068DC" w:rsidRDefault="00F068DC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7C09" w14:textId="77777777" w:rsidR="00F068DC" w:rsidRDefault="00F068DC" w:rsidP="00291F36">
      <w:pPr>
        <w:spacing w:after="0" w:line="240" w:lineRule="auto"/>
      </w:pPr>
      <w:r>
        <w:separator/>
      </w:r>
    </w:p>
  </w:footnote>
  <w:footnote w:type="continuationSeparator" w:id="0">
    <w:p w14:paraId="0D8007E6" w14:textId="77777777" w:rsidR="00F068DC" w:rsidRDefault="00F068DC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1B59F1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7108B8"/>
    <w:rsid w:val="0076268A"/>
    <w:rsid w:val="00774C07"/>
    <w:rsid w:val="007E62C6"/>
    <w:rsid w:val="008020B7"/>
    <w:rsid w:val="008050A7"/>
    <w:rsid w:val="00825D59"/>
    <w:rsid w:val="0084257C"/>
    <w:rsid w:val="0085760C"/>
    <w:rsid w:val="0087479F"/>
    <w:rsid w:val="008B49E5"/>
    <w:rsid w:val="008F2B82"/>
    <w:rsid w:val="0090644D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F068DC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杉 昌樹</cp:lastModifiedBy>
  <cp:revision>2</cp:revision>
  <cp:lastPrinted>2024-04-04T02:19:00Z</cp:lastPrinted>
  <dcterms:created xsi:type="dcterms:W3CDTF">2025-12-11T01:39:00Z</dcterms:created>
  <dcterms:modified xsi:type="dcterms:W3CDTF">2025-12-11T01:39:00Z</dcterms:modified>
</cp:coreProperties>
</file>