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98EF" w14:textId="77777777" w:rsidR="00542B8B" w:rsidRDefault="00F62B66">
      <w:pPr>
        <w:spacing w:line="27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F443F6">
        <w:t xml:space="preserve">　　</w:t>
      </w:r>
      <w:r w:rsidR="004B5596">
        <w:t xml:space="preserve">　</w:t>
      </w:r>
      <w:r>
        <w:t>別紙様式１</w:t>
      </w:r>
    </w:p>
    <w:p w14:paraId="28C6F399" w14:textId="77777777" w:rsidR="00542B8B" w:rsidRDefault="00542B8B">
      <w:pPr>
        <w:spacing w:line="276" w:lineRule="exact"/>
        <w:rPr>
          <w:rFonts w:hint="default"/>
        </w:rPr>
      </w:pPr>
    </w:p>
    <w:p w14:paraId="737C0833" w14:textId="77777777" w:rsidR="00542B8B" w:rsidRPr="004B5596" w:rsidRDefault="00F62B66" w:rsidP="00F443F6">
      <w:pPr>
        <w:spacing w:line="576" w:lineRule="exact"/>
        <w:jc w:val="center"/>
        <w:rPr>
          <w:rFonts w:hint="default"/>
          <w:sz w:val="44"/>
          <w:szCs w:val="44"/>
        </w:rPr>
      </w:pPr>
      <w:r w:rsidRPr="004B5596">
        <w:rPr>
          <w:sz w:val="44"/>
          <w:szCs w:val="44"/>
        </w:rPr>
        <w:t>入　　札　　書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29"/>
        <w:gridCol w:w="3827"/>
        <w:gridCol w:w="3118"/>
        <w:gridCol w:w="685"/>
      </w:tblGrid>
      <w:tr w:rsidR="00542B8B" w14:paraId="6EF70B8B" w14:textId="77777777" w:rsidTr="00853A1C">
        <w:trPr>
          <w:gridAfter w:val="1"/>
          <w:wAfter w:w="685" w:type="dxa"/>
          <w:trHeight w:val="828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381A3" w14:textId="77777777" w:rsidR="00F443F6" w:rsidRDefault="00F443F6">
            <w:pPr>
              <w:spacing w:line="276" w:lineRule="exact"/>
              <w:jc w:val="center"/>
              <w:rPr>
                <w:rFonts w:hint="default"/>
              </w:rPr>
            </w:pPr>
          </w:p>
          <w:p w14:paraId="6426C2D3" w14:textId="41DC7C16" w:rsidR="00542B8B" w:rsidRDefault="00F62B66" w:rsidP="00853A1C">
            <w:pPr>
              <w:spacing w:line="276" w:lineRule="exact"/>
              <w:jc w:val="center"/>
              <w:rPr>
                <w:rFonts w:hint="default"/>
              </w:rPr>
            </w:pPr>
            <w:r w:rsidRPr="005354AB">
              <w:rPr>
                <w:spacing w:val="128"/>
                <w:fitText w:val="1662" w:id="1"/>
              </w:rPr>
              <w:t>入札金</w:t>
            </w:r>
            <w:r w:rsidRPr="005354AB">
              <w:rPr>
                <w:spacing w:val="10"/>
                <w:fitText w:val="1662" w:id="1"/>
              </w:rPr>
              <w:t>額</w:t>
            </w:r>
          </w:p>
        </w:tc>
        <w:tc>
          <w:tcPr>
            <w:tcW w:w="69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CFF01" w14:textId="6A481D87" w:rsidR="00542B8B" w:rsidRDefault="00542B8B" w:rsidP="005354AB">
            <w:pPr>
              <w:spacing w:line="276" w:lineRule="exact"/>
              <w:rPr>
                <w:rFonts w:hint="default"/>
              </w:rPr>
            </w:pPr>
          </w:p>
          <w:p w14:paraId="6C1FFAD2" w14:textId="6BF94937" w:rsidR="00542B8B" w:rsidRDefault="00F62B66" w:rsidP="00F443F6">
            <w:pPr>
              <w:spacing w:line="295" w:lineRule="exact"/>
              <w:rPr>
                <w:rFonts w:hint="default"/>
              </w:rPr>
            </w:pPr>
            <w:r>
              <w:t xml:space="preserve">　　　　　　　　　　　　　　　　　　　  </w:t>
            </w:r>
            <w:r w:rsidR="005354AB">
              <w:t xml:space="preserve">　　　　　　　</w:t>
            </w:r>
            <w:r>
              <w:t xml:space="preserve"> </w:t>
            </w:r>
          </w:p>
          <w:p w14:paraId="139FA7DA" w14:textId="21E64865" w:rsidR="005354AB" w:rsidRPr="005354AB" w:rsidRDefault="005354AB" w:rsidP="005354AB">
            <w:pPr>
              <w:spacing w:line="295" w:lineRule="exact"/>
              <w:ind w:firstLineChars="500" w:firstLine="1016"/>
              <w:rPr>
                <w:rFonts w:hint="default"/>
              </w:rPr>
            </w:pPr>
            <w:r>
              <w:t>※頭初に「￥」の記号を併記すること</w:t>
            </w:r>
          </w:p>
        </w:tc>
      </w:tr>
      <w:tr w:rsidR="00542B8B" w14:paraId="575B121A" w14:textId="77777777" w:rsidTr="00F443F6">
        <w:trPr>
          <w:gridAfter w:val="1"/>
          <w:wAfter w:w="685" w:type="dxa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37843" w14:textId="77777777" w:rsidR="00542B8B" w:rsidRDefault="00C908BC" w:rsidP="00C908BC">
            <w:pPr>
              <w:spacing w:line="276" w:lineRule="exact"/>
              <w:jc w:val="center"/>
              <w:rPr>
                <w:rFonts w:hint="default"/>
              </w:rPr>
            </w:pPr>
            <w:r>
              <w:t>入 札 の 目 的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62DA3C" w14:textId="4435C71D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853A1C">
              <w:t>宮崎県日南総合庁舎、宮崎県都城総合庁舎、宮崎県小林総合庁舎、宮崎県高鍋総合庁舎、宮崎県日向総合庁舎、宮崎県延岡総合庁舎及び宮崎県西臼杵支庁舎</w:t>
            </w:r>
            <w:r>
              <w:t>で使用する電気の供給</w:t>
            </w:r>
          </w:p>
        </w:tc>
      </w:tr>
      <w:tr w:rsidR="00542B8B" w14:paraId="7CA51D55" w14:textId="77777777" w:rsidTr="00F443F6">
        <w:trPr>
          <w:gridAfter w:val="1"/>
          <w:wAfter w:w="685" w:type="dxa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E3280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5354AB">
              <w:rPr>
                <w:spacing w:val="128"/>
                <w:fitText w:val="1662" w:id="3"/>
              </w:rPr>
              <w:t>供給場</w:t>
            </w:r>
            <w:r w:rsidRPr="005354AB">
              <w:rPr>
                <w:spacing w:val="10"/>
                <w:fitText w:val="1662" w:id="3"/>
              </w:rPr>
              <w:t>所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66D278" w14:textId="0BD7E43F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853A1C">
              <w:t>宮崎県日南総合庁舎、宮崎県都城総合庁舎、宮崎県小林総合庁舎、宮崎県高鍋総合庁舎、宮崎県日向総合庁舎、宮崎県延岡総合庁舎及び宮崎県西臼杵支庁舎</w:t>
            </w:r>
          </w:p>
        </w:tc>
      </w:tr>
      <w:tr w:rsidR="00542B8B" w14:paraId="2D2AE1CB" w14:textId="77777777" w:rsidTr="00F443F6">
        <w:trPr>
          <w:gridAfter w:val="1"/>
          <w:wAfter w:w="685" w:type="dxa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C993D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5354AB">
              <w:rPr>
                <w:spacing w:val="128"/>
                <w:fitText w:val="1662" w:id="4"/>
              </w:rPr>
              <w:t>供給期</w:t>
            </w:r>
            <w:r w:rsidRPr="005354AB">
              <w:rPr>
                <w:spacing w:val="10"/>
                <w:fitText w:val="1662" w:id="4"/>
              </w:rPr>
              <w:t>間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1DE6C6" w14:textId="12E16556" w:rsidR="00542B8B" w:rsidRDefault="00F62B66" w:rsidP="007E416F">
            <w:pPr>
              <w:spacing w:line="276" w:lineRule="exact"/>
              <w:rPr>
                <w:rFonts w:hint="default"/>
              </w:rPr>
            </w:pPr>
            <w:r>
              <w:t xml:space="preserve">  </w:t>
            </w:r>
            <w:r w:rsidR="004E0C34">
              <w:t>令和</w:t>
            </w:r>
            <w:r w:rsidR="00BD7A7B">
              <w:t>８</w:t>
            </w:r>
            <w:r w:rsidR="00164A03">
              <w:t>年</w:t>
            </w:r>
            <w:r>
              <w:t xml:space="preserve">10月1日午前0時 から </w:t>
            </w:r>
            <w:r w:rsidR="004E0C34">
              <w:t>令和</w:t>
            </w:r>
            <w:r w:rsidR="00BD7A7B">
              <w:t>９</w:t>
            </w:r>
            <w:r>
              <w:t>年9月30日午後12時まで</w:t>
            </w:r>
          </w:p>
        </w:tc>
      </w:tr>
      <w:tr w:rsidR="00542B8B" w14:paraId="17BBCA0A" w14:textId="77777777" w:rsidTr="00F443F6">
        <w:trPr>
          <w:gridAfter w:val="1"/>
          <w:wAfter w:w="685" w:type="dxa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C4B57B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5354AB">
              <w:rPr>
                <w:spacing w:val="70"/>
                <w:fitText w:val="1662" w:id="5"/>
              </w:rPr>
              <w:t>供給の方</w:t>
            </w:r>
            <w:r w:rsidRPr="005354AB">
              <w:rPr>
                <w:spacing w:val="1"/>
                <w:fitText w:val="1662" w:id="5"/>
              </w:rPr>
              <w:t>法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F38ED8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現地供給</w:t>
            </w:r>
          </w:p>
        </w:tc>
      </w:tr>
      <w:tr w:rsidR="00542B8B" w14:paraId="6BA91279" w14:textId="77777777" w:rsidTr="00F443F6">
        <w:trPr>
          <w:gridAfter w:val="1"/>
          <w:wAfter w:w="685" w:type="dxa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D4823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 w:rsidRPr="005354AB">
              <w:rPr>
                <w:spacing w:val="34"/>
                <w:fitText w:val="1662" w:id="6"/>
              </w:rPr>
              <w:t>入札保証金</w:t>
            </w:r>
            <w:r w:rsidRPr="005354AB">
              <w:rPr>
                <w:spacing w:val="1"/>
                <w:fitText w:val="1662" w:id="6"/>
              </w:rPr>
              <w:t>額</w:t>
            </w:r>
          </w:p>
        </w:tc>
        <w:tc>
          <w:tcPr>
            <w:tcW w:w="6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0399229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宮崎県財務規則第１００条第２項第２号の規定により免除</w:t>
            </w:r>
          </w:p>
        </w:tc>
      </w:tr>
      <w:tr w:rsidR="00542B8B" w14:paraId="1D4B4B65" w14:textId="77777777" w:rsidTr="00F443F6">
        <w:trPr>
          <w:gridAfter w:val="1"/>
          <w:wAfter w:w="685" w:type="dxa"/>
        </w:trPr>
        <w:tc>
          <w:tcPr>
            <w:tcW w:w="906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36953B" w14:textId="77777777" w:rsidR="00542B8B" w:rsidRDefault="00542B8B">
            <w:pPr>
              <w:rPr>
                <w:rFonts w:hint="default"/>
              </w:rPr>
            </w:pPr>
          </w:p>
          <w:p w14:paraId="5907DA37" w14:textId="77777777" w:rsidR="00542B8B" w:rsidRDefault="00F62B66" w:rsidP="00C908BC">
            <w:pPr>
              <w:spacing w:line="276" w:lineRule="exact"/>
              <w:jc w:val="center"/>
              <w:rPr>
                <w:rFonts w:hint="default"/>
              </w:rPr>
            </w:pPr>
            <w:r>
              <w:t>入　札　金　額　内　訳</w:t>
            </w:r>
            <w:r w:rsidR="00C908BC">
              <w:t xml:space="preserve"> </w:t>
            </w:r>
            <w:r>
              <w:rPr>
                <w:sz w:val="20"/>
              </w:rPr>
              <w:t>（※詳細は別紙</w:t>
            </w:r>
            <w:r w:rsidR="007E416F">
              <w:rPr>
                <w:sz w:val="20"/>
              </w:rPr>
              <w:t>「入札金額</w:t>
            </w:r>
            <w:r>
              <w:rPr>
                <w:sz w:val="20"/>
              </w:rPr>
              <w:t>計算書</w:t>
            </w:r>
            <w:r w:rsidR="007E416F">
              <w:rPr>
                <w:sz w:val="20"/>
              </w:rPr>
              <w:t>」</w:t>
            </w:r>
            <w:r>
              <w:rPr>
                <w:sz w:val="20"/>
              </w:rPr>
              <w:t>のとおり）</w:t>
            </w:r>
          </w:p>
        </w:tc>
      </w:tr>
      <w:tr w:rsidR="00542B8B" w14:paraId="3D6FE7C2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982C3E" w14:textId="77777777" w:rsidR="00542B8B" w:rsidRDefault="00542B8B">
            <w:pPr>
              <w:rPr>
                <w:rFonts w:hint="default"/>
              </w:rPr>
            </w:pPr>
          </w:p>
          <w:p w14:paraId="24E63C76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庁 舎 名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A511C" w14:textId="77777777" w:rsidR="00542B8B" w:rsidRDefault="00542B8B">
            <w:pPr>
              <w:rPr>
                <w:rFonts w:hint="default"/>
              </w:rPr>
            </w:pPr>
          </w:p>
          <w:p w14:paraId="33F67BA2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供 給 場 所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F1D53D" w14:textId="77777777" w:rsidR="00542B8B" w:rsidRDefault="00542B8B">
            <w:pPr>
              <w:rPr>
                <w:rFonts w:hint="default"/>
              </w:rPr>
            </w:pPr>
          </w:p>
          <w:p w14:paraId="058E4168" w14:textId="77777777" w:rsidR="00542B8B" w:rsidRDefault="00F62B66">
            <w:pPr>
              <w:spacing w:line="276" w:lineRule="exact"/>
              <w:jc w:val="center"/>
              <w:rPr>
                <w:rFonts w:hint="default"/>
              </w:rPr>
            </w:pPr>
            <w:r>
              <w:t>電 気 料 金 見 込 額</w:t>
            </w:r>
          </w:p>
        </w:tc>
      </w:tr>
      <w:tr w:rsidR="00542B8B" w14:paraId="7C6BB105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1AC111" w14:textId="77777777" w:rsidR="00542B8B" w:rsidRDefault="00542B8B">
            <w:pPr>
              <w:rPr>
                <w:rFonts w:hint="default"/>
              </w:rPr>
            </w:pPr>
          </w:p>
          <w:p w14:paraId="626D5681" w14:textId="0381C854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t>宮崎県日南総合庁舎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C8EF3" w14:textId="77777777" w:rsidR="00542B8B" w:rsidRDefault="00542B8B">
            <w:pPr>
              <w:rPr>
                <w:rFonts w:hint="default"/>
              </w:rPr>
            </w:pPr>
          </w:p>
          <w:p w14:paraId="6C24ABF5" w14:textId="5A4C1CAF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宮崎県日南市戸高１丁目１２番地１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E5D23C" w14:textId="77777777" w:rsidR="00542B8B" w:rsidRDefault="00542B8B">
            <w:pPr>
              <w:rPr>
                <w:rFonts w:hint="default"/>
              </w:rPr>
            </w:pPr>
          </w:p>
          <w:p w14:paraId="6CBF27ED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42569E2B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730BD2" w14:textId="77777777" w:rsidR="00542B8B" w:rsidRDefault="00542B8B">
            <w:pPr>
              <w:rPr>
                <w:rFonts w:hint="default"/>
              </w:rPr>
            </w:pPr>
          </w:p>
          <w:p w14:paraId="3A994CA2" w14:textId="5291297F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t>宮崎県都城総合庁舎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DB86C" w14:textId="77777777" w:rsidR="00542B8B" w:rsidRDefault="00542B8B">
            <w:pPr>
              <w:rPr>
                <w:rFonts w:hint="default"/>
              </w:rPr>
            </w:pPr>
          </w:p>
          <w:p w14:paraId="5D38CB58" w14:textId="17566DBA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宮崎県都城市北原町２４街区２１号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DDCD14" w14:textId="77777777" w:rsidR="00542B8B" w:rsidRDefault="00542B8B">
            <w:pPr>
              <w:rPr>
                <w:rFonts w:hint="default"/>
              </w:rPr>
            </w:pPr>
          </w:p>
          <w:p w14:paraId="6611577F" w14:textId="77777777" w:rsidR="00542B8B" w:rsidRDefault="00542B8B">
            <w:pPr>
              <w:rPr>
                <w:rFonts w:hint="default"/>
              </w:rPr>
            </w:pPr>
          </w:p>
        </w:tc>
      </w:tr>
      <w:tr w:rsidR="001E0426" w14:paraId="1A1BAE3D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FEA8B" w14:textId="77777777" w:rsidR="001E0426" w:rsidRDefault="001E0426" w:rsidP="00F33D14">
            <w:pPr>
              <w:rPr>
                <w:rFonts w:hint="default"/>
              </w:rPr>
            </w:pPr>
          </w:p>
          <w:p w14:paraId="6785ABD6" w14:textId="535E4D66" w:rsidR="001E0426" w:rsidRDefault="00853A1C" w:rsidP="00F33D14">
            <w:pPr>
              <w:spacing w:line="276" w:lineRule="exact"/>
              <w:rPr>
                <w:rFonts w:hint="default"/>
              </w:rPr>
            </w:pPr>
            <w:r w:rsidRPr="00853A1C">
              <w:t>宮崎県小林総合庁舎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E2CAD" w14:textId="77777777" w:rsidR="001E0426" w:rsidRDefault="001E0426" w:rsidP="00F33D14">
            <w:pPr>
              <w:rPr>
                <w:rFonts w:hint="default"/>
              </w:rPr>
            </w:pPr>
          </w:p>
          <w:p w14:paraId="36A4ACF5" w14:textId="0F8A7823" w:rsidR="001E0426" w:rsidRDefault="00853A1C" w:rsidP="00F33D14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宮崎県小林市細野３６７の２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8C111D" w14:textId="77777777" w:rsidR="001E0426" w:rsidRDefault="001E0426" w:rsidP="00F33D14">
            <w:pPr>
              <w:rPr>
                <w:rFonts w:hint="default"/>
              </w:rPr>
            </w:pPr>
          </w:p>
          <w:p w14:paraId="267964C5" w14:textId="77777777" w:rsidR="001E0426" w:rsidRDefault="001E0426" w:rsidP="00F33D14">
            <w:pPr>
              <w:rPr>
                <w:rFonts w:hint="default"/>
              </w:rPr>
            </w:pPr>
          </w:p>
        </w:tc>
      </w:tr>
      <w:tr w:rsidR="00542B8B" w14:paraId="66B9D0D9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EBB34" w14:textId="77777777" w:rsidR="00542B8B" w:rsidRDefault="00542B8B">
            <w:pPr>
              <w:rPr>
                <w:rFonts w:hint="default"/>
              </w:rPr>
            </w:pPr>
          </w:p>
          <w:p w14:paraId="3A607CBA" w14:textId="2C5C73D8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t>宮崎県高鍋総合庁舎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DC650" w14:textId="77777777" w:rsidR="00542B8B" w:rsidRDefault="00542B8B">
            <w:pPr>
              <w:rPr>
                <w:rFonts w:hint="default"/>
              </w:rPr>
            </w:pPr>
          </w:p>
          <w:p w14:paraId="19CD9D44" w14:textId="26521F07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宮崎県児湯郡高鍋町大字北高鍋</w:t>
            </w:r>
            <w:r>
              <w:rPr>
                <w:rFonts w:cs="ＭＳ明朝"/>
                <w:szCs w:val="21"/>
              </w:rPr>
              <w:t>3</w:t>
            </w:r>
            <w:r>
              <w:rPr>
                <w:rFonts w:cs="ＭＳ明朝" w:hint="default"/>
                <w:szCs w:val="21"/>
              </w:rPr>
              <w:t>870-1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170802" w14:textId="77777777" w:rsidR="00542B8B" w:rsidRDefault="00542B8B">
            <w:pPr>
              <w:rPr>
                <w:rFonts w:hint="default"/>
              </w:rPr>
            </w:pPr>
          </w:p>
          <w:p w14:paraId="0E9AE116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014BFAAD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E03C0" w14:textId="77777777" w:rsidR="00542B8B" w:rsidRDefault="00542B8B">
            <w:pPr>
              <w:rPr>
                <w:rFonts w:hint="default"/>
              </w:rPr>
            </w:pPr>
          </w:p>
          <w:p w14:paraId="403281C4" w14:textId="5296ED07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t>宮崎県日向総合庁舎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90BB3" w14:textId="77777777" w:rsidR="00542B8B" w:rsidRDefault="00542B8B">
            <w:pPr>
              <w:rPr>
                <w:rFonts w:hint="default"/>
              </w:rPr>
            </w:pPr>
          </w:p>
          <w:p w14:paraId="2C32D2FB" w14:textId="43910368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宮崎県日向市中町２番14号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D4B1E3" w14:textId="77777777" w:rsidR="00542B8B" w:rsidRDefault="00542B8B">
            <w:pPr>
              <w:rPr>
                <w:rFonts w:hint="default"/>
              </w:rPr>
            </w:pPr>
          </w:p>
          <w:p w14:paraId="5EB92EF9" w14:textId="77777777" w:rsidR="00542B8B" w:rsidRDefault="00542B8B">
            <w:pPr>
              <w:rPr>
                <w:rFonts w:hint="default"/>
              </w:rPr>
            </w:pPr>
          </w:p>
        </w:tc>
      </w:tr>
      <w:tr w:rsidR="00853A1C" w14:paraId="2CEC0878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6BA6E" w14:textId="77777777" w:rsidR="00853A1C" w:rsidRDefault="00853A1C" w:rsidP="007B22DA">
            <w:pPr>
              <w:rPr>
                <w:rFonts w:hint="default"/>
              </w:rPr>
            </w:pPr>
          </w:p>
          <w:p w14:paraId="446AE40E" w14:textId="77777777" w:rsidR="00853A1C" w:rsidRDefault="00853A1C" w:rsidP="007B22DA">
            <w:pPr>
              <w:spacing w:line="276" w:lineRule="exact"/>
              <w:rPr>
                <w:rFonts w:hint="default"/>
              </w:rPr>
            </w:pPr>
            <w:r w:rsidRPr="00853A1C">
              <w:t>宮崎県延岡総合庁舎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BBB9C" w14:textId="77777777" w:rsidR="00853A1C" w:rsidRDefault="00853A1C" w:rsidP="007B22DA">
            <w:pPr>
              <w:rPr>
                <w:rFonts w:hint="default"/>
              </w:rPr>
            </w:pPr>
          </w:p>
          <w:p w14:paraId="6419374C" w14:textId="77777777" w:rsidR="00853A1C" w:rsidRDefault="00853A1C" w:rsidP="007B22DA">
            <w:pPr>
              <w:spacing w:line="276" w:lineRule="exact"/>
              <w:rPr>
                <w:rFonts w:hint="default"/>
              </w:rPr>
            </w:pPr>
            <w:r w:rsidRPr="00853A1C">
              <w:rPr>
                <w:szCs w:val="21"/>
              </w:rPr>
              <w:t>宮崎県</w:t>
            </w:r>
            <w:r w:rsidRPr="00853A1C">
              <w:rPr>
                <w:rFonts w:cs="ＭＳ明朝"/>
                <w:szCs w:val="21"/>
              </w:rPr>
              <w:t>延岡市愛宕町２丁目１５番地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6B4077" w14:textId="77777777" w:rsidR="00853A1C" w:rsidRDefault="00853A1C" w:rsidP="007B22DA">
            <w:pPr>
              <w:rPr>
                <w:rFonts w:hint="default"/>
              </w:rPr>
            </w:pPr>
          </w:p>
          <w:p w14:paraId="4B94F79C" w14:textId="77777777" w:rsidR="00853A1C" w:rsidRDefault="00853A1C" w:rsidP="007B22DA">
            <w:pPr>
              <w:rPr>
                <w:rFonts w:hint="default"/>
              </w:rPr>
            </w:pPr>
          </w:p>
        </w:tc>
      </w:tr>
      <w:tr w:rsidR="00542B8B" w14:paraId="76073553" w14:textId="77777777" w:rsidTr="00853A1C">
        <w:trPr>
          <w:gridAfter w:val="1"/>
          <w:wAfter w:w="685" w:type="dxa"/>
        </w:trPr>
        <w:tc>
          <w:tcPr>
            <w:tcW w:w="211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EA97C" w14:textId="77777777" w:rsidR="00542B8B" w:rsidRDefault="00542B8B">
            <w:pPr>
              <w:rPr>
                <w:rFonts w:hint="default"/>
              </w:rPr>
            </w:pPr>
          </w:p>
          <w:p w14:paraId="5FC8CC8B" w14:textId="1F7D9910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t>宮崎県西臼杵支庁舎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BC9D0" w14:textId="77777777" w:rsidR="00542B8B" w:rsidRDefault="00542B8B">
            <w:pPr>
              <w:rPr>
                <w:rFonts w:hint="default"/>
              </w:rPr>
            </w:pPr>
          </w:p>
          <w:p w14:paraId="1D59F7D2" w14:textId="663A0578" w:rsidR="00542B8B" w:rsidRDefault="00853A1C">
            <w:pPr>
              <w:spacing w:line="276" w:lineRule="exact"/>
              <w:rPr>
                <w:rFonts w:hint="default"/>
              </w:rPr>
            </w:pPr>
            <w:r w:rsidRPr="00853A1C">
              <w:rPr>
                <w:rFonts w:cs="ＭＳ明朝"/>
                <w:szCs w:val="21"/>
              </w:rPr>
              <w:t>宮崎県西臼杵郡高千穂町大字三田井２２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85032A" w14:textId="77777777" w:rsidR="00542B8B" w:rsidRDefault="00542B8B">
            <w:pPr>
              <w:rPr>
                <w:rFonts w:hint="default"/>
              </w:rPr>
            </w:pPr>
          </w:p>
          <w:p w14:paraId="4CD72DDC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5C8EE99E" w14:textId="77777777" w:rsidTr="00853A1C">
        <w:trPr>
          <w:gridAfter w:val="1"/>
          <w:wAfter w:w="685" w:type="dxa"/>
        </w:trPr>
        <w:tc>
          <w:tcPr>
            <w:tcW w:w="5946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959A48" w14:textId="77777777" w:rsidR="00542B8B" w:rsidRDefault="00542B8B">
            <w:pPr>
              <w:rPr>
                <w:rFonts w:hint="default"/>
              </w:rPr>
            </w:pPr>
          </w:p>
          <w:p w14:paraId="3F4C69A3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                              </w:t>
            </w:r>
            <w:r w:rsidR="00C908BC">
              <w:t xml:space="preserve">  </w:t>
            </w:r>
            <w:r>
              <w:t>合　計 （税抜）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7D75DE" w14:textId="77777777" w:rsidR="00542B8B" w:rsidRDefault="00542B8B">
            <w:pPr>
              <w:rPr>
                <w:rFonts w:hint="default"/>
              </w:rPr>
            </w:pPr>
          </w:p>
          <w:p w14:paraId="751FB5D0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4B815BE5" w14:textId="77777777" w:rsidTr="00F443F6">
        <w:tc>
          <w:tcPr>
            <w:tcW w:w="9064" w:type="dxa"/>
            <w:gridSpan w:val="4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A53261" w14:textId="77777777" w:rsidR="00542B8B" w:rsidRDefault="00542B8B">
            <w:pPr>
              <w:rPr>
                <w:rFonts w:hint="default"/>
              </w:rPr>
            </w:pPr>
          </w:p>
          <w:p w14:paraId="698AA73A" w14:textId="77777777" w:rsidR="00C908BC" w:rsidRDefault="00C908BC" w:rsidP="00C908BC">
            <w:pPr>
              <w:ind w:firstLineChars="200" w:firstLine="406"/>
              <w:rPr>
                <w:rFonts w:hint="default"/>
              </w:rPr>
            </w:pPr>
            <w:r>
              <w:t>上記金額に100分の1</w:t>
            </w:r>
            <w:r w:rsidR="004E0C34">
              <w:rPr>
                <w:rFonts w:hint="default"/>
              </w:rPr>
              <w:t>10</w:t>
            </w:r>
            <w:r>
              <w:t>を乗じて得た金額をもって供給したいので、ご呈示の仕様書及び</w:t>
            </w:r>
          </w:p>
          <w:p w14:paraId="073E3CCE" w14:textId="77777777" w:rsidR="00C908BC" w:rsidRDefault="00C908BC" w:rsidP="00C908BC">
            <w:pPr>
              <w:ind w:firstLineChars="100" w:firstLine="203"/>
              <w:rPr>
                <w:rFonts w:hint="default"/>
              </w:rPr>
            </w:pPr>
            <w:r>
              <w:t>契約条項、宮崎県財務規則（昭和39年宮崎県規則第2号）並びに指示の事項を承知して入札</w:t>
            </w:r>
          </w:p>
          <w:p w14:paraId="79AF716A" w14:textId="77777777" w:rsidR="00C908BC" w:rsidRDefault="00C908BC">
            <w:pPr>
              <w:rPr>
                <w:rFonts w:hint="default"/>
              </w:rPr>
            </w:pPr>
            <w:r>
              <w:t xml:space="preserve">　いたします。</w:t>
            </w:r>
          </w:p>
          <w:p w14:paraId="5A9EF3C1" w14:textId="77777777" w:rsidR="00C908BC" w:rsidRDefault="00C908BC">
            <w:pPr>
              <w:rPr>
                <w:rFonts w:hint="default"/>
              </w:rPr>
            </w:pPr>
          </w:p>
          <w:p w14:paraId="1EFA23E2" w14:textId="097454E3" w:rsidR="00C908BC" w:rsidRDefault="00C908BC">
            <w:pPr>
              <w:rPr>
                <w:rFonts w:hint="default"/>
              </w:rPr>
            </w:pPr>
            <w:r>
              <w:t xml:space="preserve">　　</w:t>
            </w:r>
            <w:r w:rsidR="004E0C34">
              <w:t>令和</w:t>
            </w:r>
            <w:r w:rsidR="00BD7A7B">
              <w:t>８</w:t>
            </w:r>
            <w:r>
              <w:t>年　　月　　日</w:t>
            </w:r>
          </w:p>
          <w:p w14:paraId="7D3F56BC" w14:textId="77777777" w:rsidR="007E416F" w:rsidRDefault="007E416F">
            <w:pPr>
              <w:rPr>
                <w:rFonts w:hint="default"/>
              </w:rPr>
            </w:pPr>
          </w:p>
          <w:p w14:paraId="01EF6F00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　　　　　住所</w:t>
            </w:r>
          </w:p>
          <w:p w14:paraId="5981FA7C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入札者</w:t>
            </w:r>
          </w:p>
          <w:p w14:paraId="6A735CAF" w14:textId="77777777" w:rsidR="00C908BC" w:rsidRDefault="00C908BC">
            <w:pPr>
              <w:rPr>
                <w:rFonts w:hint="default"/>
              </w:rPr>
            </w:pPr>
            <w:r>
              <w:t xml:space="preserve">　　　　　　　　　　　　　　　　　　　　　氏名</w:t>
            </w:r>
          </w:p>
          <w:p w14:paraId="66B79D28" w14:textId="77777777" w:rsidR="00C908BC" w:rsidRDefault="00C908BC">
            <w:pPr>
              <w:rPr>
                <w:rFonts w:hint="default"/>
              </w:rPr>
            </w:pPr>
          </w:p>
          <w:p w14:paraId="2D1503D7" w14:textId="77777777" w:rsidR="00C908BC" w:rsidRDefault="00C908BC">
            <w:pPr>
              <w:rPr>
                <w:rFonts w:hint="default"/>
              </w:rPr>
            </w:pPr>
          </w:p>
          <w:p w14:paraId="1A410FB2" w14:textId="77777777" w:rsidR="00C908BC" w:rsidRDefault="00C908BC">
            <w:pPr>
              <w:rPr>
                <w:rFonts w:hint="default"/>
              </w:rPr>
            </w:pPr>
            <w:r>
              <w:t xml:space="preserve">　　宮崎県知事　河野俊嗣　　殿</w:t>
            </w:r>
          </w:p>
          <w:p w14:paraId="4D03E92B" w14:textId="77777777" w:rsidR="007E416F" w:rsidRDefault="007E416F">
            <w:pPr>
              <w:rPr>
                <w:rFonts w:hint="default"/>
              </w:rPr>
            </w:pPr>
          </w:p>
          <w:p w14:paraId="2A14F7BB" w14:textId="77777777" w:rsidR="007E416F" w:rsidRPr="00C908BC" w:rsidRDefault="007E416F">
            <w:pPr>
              <w:rPr>
                <w:rFonts w:hint="default"/>
              </w:rPr>
            </w:pP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1708400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確 入</w:t>
            </w:r>
          </w:p>
          <w:p w14:paraId="548496EA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認 札</w:t>
            </w:r>
          </w:p>
          <w:p w14:paraId="7D9E8192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済 条</w:t>
            </w:r>
          </w:p>
          <w:p w14:paraId="44DDBF4A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>印 件</w:t>
            </w:r>
          </w:p>
          <w:p w14:paraId="0A006077" w14:textId="77777777" w:rsidR="00542B8B" w:rsidRDefault="00F62B66">
            <w:pPr>
              <w:spacing w:line="276" w:lineRule="exact"/>
              <w:rPr>
                <w:rFonts w:hint="default"/>
              </w:rPr>
            </w:pPr>
            <w:r>
              <w:t xml:space="preserve">   等</w:t>
            </w:r>
          </w:p>
        </w:tc>
      </w:tr>
      <w:tr w:rsidR="00542B8B" w14:paraId="0A469807" w14:textId="77777777" w:rsidTr="00F443F6">
        <w:trPr>
          <w:trHeight w:val="552"/>
        </w:trPr>
        <w:tc>
          <w:tcPr>
            <w:tcW w:w="9064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AF2F8A" w14:textId="77777777" w:rsidR="00542B8B" w:rsidRDefault="00542B8B">
            <w:pPr>
              <w:rPr>
                <w:rFonts w:hint="default"/>
              </w:rPr>
            </w:pPr>
          </w:p>
        </w:tc>
        <w:tc>
          <w:tcPr>
            <w:tcW w:w="68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BFA8AF" w14:textId="77777777" w:rsidR="00542B8B" w:rsidRDefault="00542B8B">
            <w:pPr>
              <w:rPr>
                <w:rFonts w:hint="default"/>
              </w:rPr>
            </w:pPr>
          </w:p>
          <w:p w14:paraId="7EB71C75" w14:textId="77777777" w:rsidR="00542B8B" w:rsidRDefault="00542B8B">
            <w:pPr>
              <w:rPr>
                <w:rFonts w:hint="default"/>
              </w:rPr>
            </w:pPr>
          </w:p>
          <w:p w14:paraId="51CBC15E" w14:textId="77777777" w:rsidR="00542B8B" w:rsidRDefault="00542B8B">
            <w:pPr>
              <w:rPr>
                <w:rFonts w:hint="default"/>
              </w:rPr>
            </w:pPr>
          </w:p>
          <w:p w14:paraId="10C61F93" w14:textId="77777777" w:rsidR="00542B8B" w:rsidRDefault="00542B8B">
            <w:pPr>
              <w:rPr>
                <w:rFonts w:hint="default"/>
              </w:rPr>
            </w:pPr>
          </w:p>
          <w:p w14:paraId="1BB5F783" w14:textId="77777777" w:rsidR="00542B8B" w:rsidRDefault="00542B8B">
            <w:pPr>
              <w:rPr>
                <w:rFonts w:hint="default"/>
              </w:rPr>
            </w:pPr>
          </w:p>
          <w:p w14:paraId="2EE51D67" w14:textId="77777777" w:rsidR="00542B8B" w:rsidRDefault="00542B8B">
            <w:pPr>
              <w:rPr>
                <w:rFonts w:hint="default"/>
              </w:rPr>
            </w:pPr>
          </w:p>
          <w:p w14:paraId="26A5D6D4" w14:textId="77777777" w:rsidR="00542B8B" w:rsidRDefault="00542B8B">
            <w:pPr>
              <w:rPr>
                <w:rFonts w:hint="default"/>
              </w:rPr>
            </w:pPr>
          </w:p>
          <w:p w14:paraId="432F57C2" w14:textId="77777777" w:rsidR="00542B8B" w:rsidRDefault="00542B8B">
            <w:pPr>
              <w:rPr>
                <w:rFonts w:hint="default"/>
              </w:rPr>
            </w:pPr>
          </w:p>
        </w:tc>
      </w:tr>
      <w:tr w:rsidR="00542B8B" w14:paraId="56820566" w14:textId="77777777" w:rsidTr="004B5596">
        <w:trPr>
          <w:trHeight w:val="2123"/>
        </w:trPr>
        <w:tc>
          <w:tcPr>
            <w:tcW w:w="9064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430342" w14:textId="77777777" w:rsidR="00542B8B" w:rsidRDefault="00542B8B">
            <w:pPr>
              <w:rPr>
                <w:rFonts w:hint="default"/>
              </w:rPr>
            </w:pPr>
          </w:p>
        </w:tc>
        <w:tc>
          <w:tcPr>
            <w:tcW w:w="68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E0D618" w14:textId="77777777" w:rsidR="00542B8B" w:rsidRDefault="00542B8B">
            <w:pPr>
              <w:rPr>
                <w:rFonts w:hint="default"/>
              </w:rPr>
            </w:pPr>
          </w:p>
        </w:tc>
      </w:tr>
    </w:tbl>
    <w:p w14:paraId="5515FA1D" w14:textId="77777777" w:rsidR="00542B8B" w:rsidRDefault="00542B8B" w:rsidP="004B5596">
      <w:pPr>
        <w:rPr>
          <w:rFonts w:hint="default"/>
        </w:rPr>
      </w:pPr>
    </w:p>
    <w:sectPr w:rsidR="00542B8B" w:rsidSect="00F443F6">
      <w:footnotePr>
        <w:numRestart w:val="eachPage"/>
      </w:footnotePr>
      <w:endnotePr>
        <w:numFmt w:val="decimal"/>
      </w:endnotePr>
      <w:pgSz w:w="11906" w:h="16838" w:code="9"/>
      <w:pgMar w:top="567" w:right="1021" w:bottom="567" w:left="1134" w:header="1134" w:footer="0" w:gutter="0"/>
      <w:cols w:space="720"/>
      <w:docGrid w:type="linesAndChars" w:linePitch="302" w:charSpace="-3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9D65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6D259E75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FF21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79A2E7E6" w14:textId="77777777" w:rsidR="00FC4CD0" w:rsidRDefault="00FC4CD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86"/>
  <w:hyphenationZone w:val="0"/>
  <w:drawingGridHorizontalSpacing w:val="203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B8B"/>
    <w:rsid w:val="00164A03"/>
    <w:rsid w:val="001D004B"/>
    <w:rsid w:val="001E0426"/>
    <w:rsid w:val="001F3546"/>
    <w:rsid w:val="00433DB7"/>
    <w:rsid w:val="004B5596"/>
    <w:rsid w:val="004E0C34"/>
    <w:rsid w:val="004E4202"/>
    <w:rsid w:val="005354AB"/>
    <w:rsid w:val="00542B8B"/>
    <w:rsid w:val="006269C5"/>
    <w:rsid w:val="00781315"/>
    <w:rsid w:val="007C1570"/>
    <w:rsid w:val="007E416F"/>
    <w:rsid w:val="00853A1C"/>
    <w:rsid w:val="00935E67"/>
    <w:rsid w:val="00B82CA6"/>
    <w:rsid w:val="00BD7A7B"/>
    <w:rsid w:val="00C908BC"/>
    <w:rsid w:val="00EA353C"/>
    <w:rsid w:val="00F443F6"/>
    <w:rsid w:val="00F62B66"/>
    <w:rsid w:val="00F9769F"/>
    <w:rsid w:val="00FC4CD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01AD4B"/>
  <w15:docId w15:val="{AF33250C-92DC-4F92-869C-7DCC8F7F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F4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3F6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4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3F6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D00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004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北島 和幸</cp:lastModifiedBy>
  <cp:revision>15</cp:revision>
  <cp:lastPrinted>2022-06-13T00:52:00Z</cp:lastPrinted>
  <dcterms:created xsi:type="dcterms:W3CDTF">2016-07-13T01:39:00Z</dcterms:created>
  <dcterms:modified xsi:type="dcterms:W3CDTF">2026-06-01T01:52:00Z</dcterms:modified>
</cp:coreProperties>
</file>