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909D" w14:textId="0074FB26" w:rsidR="00071B1A" w:rsidRDefault="009675EC" w:rsidP="009675EC">
      <w:pPr>
        <w:ind w:firstLineChars="100" w:firstLine="280"/>
        <w:jc w:val="center"/>
        <w:rPr>
          <w:b/>
          <w:bCs/>
          <w:sz w:val="28"/>
          <w:szCs w:val="28"/>
        </w:rPr>
      </w:pPr>
      <w:r>
        <w:rPr>
          <w:rFonts w:hint="eastAsia"/>
          <w:b/>
          <w:bCs/>
          <w:sz w:val="28"/>
          <w:szCs w:val="28"/>
        </w:rPr>
        <w:t>物　品　借　用　書</w:t>
      </w:r>
    </w:p>
    <w:tbl>
      <w:tblPr>
        <w:tblStyle w:val="a3"/>
        <w:tblW w:w="0" w:type="auto"/>
        <w:tblInd w:w="421" w:type="dxa"/>
        <w:tblLook w:val="04A0" w:firstRow="1" w:lastRow="0" w:firstColumn="1" w:lastColumn="0" w:noHBand="0" w:noVBand="1"/>
      </w:tblPr>
      <w:tblGrid>
        <w:gridCol w:w="1516"/>
        <w:gridCol w:w="7591"/>
      </w:tblGrid>
      <w:tr w:rsidR="009675EC" w14:paraId="4D82C432" w14:textId="77777777" w:rsidTr="004845FE">
        <w:trPr>
          <w:trHeight w:val="711"/>
        </w:trPr>
        <w:tc>
          <w:tcPr>
            <w:tcW w:w="1516" w:type="dxa"/>
          </w:tcPr>
          <w:p w14:paraId="59B94886" w14:textId="750E529F" w:rsidR="009675EC" w:rsidRPr="009675EC" w:rsidRDefault="009675EC" w:rsidP="00717A83">
            <w:pPr>
              <w:spacing w:line="480" w:lineRule="auto"/>
              <w:jc w:val="center"/>
              <w:rPr>
                <w:rFonts w:ascii="ＭＳ 明朝" w:eastAsia="ＭＳ 明朝" w:hAnsi="ＭＳ 明朝"/>
                <w:sz w:val="24"/>
                <w:szCs w:val="24"/>
              </w:rPr>
            </w:pPr>
            <w:r w:rsidRPr="009675EC">
              <w:rPr>
                <w:rFonts w:ascii="ＭＳ 明朝" w:eastAsia="ＭＳ 明朝" w:hAnsi="ＭＳ 明朝" w:hint="eastAsia"/>
                <w:sz w:val="24"/>
                <w:szCs w:val="24"/>
              </w:rPr>
              <w:t>借用物品名</w:t>
            </w:r>
          </w:p>
        </w:tc>
        <w:tc>
          <w:tcPr>
            <w:tcW w:w="7590" w:type="dxa"/>
          </w:tcPr>
          <w:p w14:paraId="342012EC" w14:textId="77777777" w:rsidR="009675EC" w:rsidRPr="009675EC" w:rsidRDefault="009675EC" w:rsidP="00717A83">
            <w:pPr>
              <w:spacing w:line="360" w:lineRule="auto"/>
              <w:rPr>
                <w:rFonts w:ascii="ＭＳ 明朝" w:eastAsia="ＭＳ 明朝" w:hAnsi="ＭＳ 明朝"/>
                <w:sz w:val="24"/>
                <w:szCs w:val="24"/>
              </w:rPr>
            </w:pPr>
          </w:p>
        </w:tc>
      </w:tr>
      <w:tr w:rsidR="009675EC" w14:paraId="648DD291" w14:textId="77777777" w:rsidTr="004845FE">
        <w:trPr>
          <w:trHeight w:val="723"/>
        </w:trPr>
        <w:tc>
          <w:tcPr>
            <w:tcW w:w="1516" w:type="dxa"/>
          </w:tcPr>
          <w:p w14:paraId="2CAD918D" w14:textId="2B20ED7A" w:rsidR="009675EC" w:rsidRPr="009675EC" w:rsidRDefault="009675EC" w:rsidP="00717A83">
            <w:pPr>
              <w:spacing w:line="480" w:lineRule="auto"/>
              <w:jc w:val="center"/>
              <w:rPr>
                <w:rFonts w:ascii="ＭＳ 明朝" w:eastAsia="ＭＳ 明朝" w:hAnsi="ＭＳ 明朝"/>
                <w:sz w:val="24"/>
                <w:szCs w:val="24"/>
              </w:rPr>
            </w:pPr>
            <w:r w:rsidRPr="009675EC">
              <w:rPr>
                <w:rFonts w:ascii="ＭＳ 明朝" w:eastAsia="ＭＳ 明朝" w:hAnsi="ＭＳ 明朝" w:hint="eastAsia"/>
                <w:sz w:val="24"/>
                <w:szCs w:val="24"/>
              </w:rPr>
              <w:t>数　　　量</w:t>
            </w:r>
          </w:p>
        </w:tc>
        <w:tc>
          <w:tcPr>
            <w:tcW w:w="7590" w:type="dxa"/>
          </w:tcPr>
          <w:p w14:paraId="19B58A78" w14:textId="77777777" w:rsidR="009675EC" w:rsidRPr="009675EC" w:rsidRDefault="009675EC" w:rsidP="00717A83">
            <w:pPr>
              <w:spacing w:line="360" w:lineRule="auto"/>
              <w:rPr>
                <w:rFonts w:ascii="ＭＳ 明朝" w:eastAsia="ＭＳ 明朝" w:hAnsi="ＭＳ 明朝"/>
                <w:sz w:val="24"/>
                <w:szCs w:val="24"/>
              </w:rPr>
            </w:pPr>
          </w:p>
        </w:tc>
      </w:tr>
      <w:tr w:rsidR="009675EC" w14:paraId="0414A503" w14:textId="77777777" w:rsidTr="004845FE">
        <w:trPr>
          <w:trHeight w:val="711"/>
        </w:trPr>
        <w:tc>
          <w:tcPr>
            <w:tcW w:w="1516" w:type="dxa"/>
          </w:tcPr>
          <w:p w14:paraId="2FD3EEA0" w14:textId="3CCE5DBD" w:rsidR="009675EC" w:rsidRPr="009675EC" w:rsidRDefault="009675EC" w:rsidP="00717A83">
            <w:pPr>
              <w:spacing w:line="480" w:lineRule="auto"/>
              <w:jc w:val="center"/>
              <w:rPr>
                <w:rFonts w:ascii="ＭＳ 明朝" w:eastAsia="ＭＳ 明朝" w:hAnsi="ＭＳ 明朝"/>
                <w:sz w:val="24"/>
                <w:szCs w:val="24"/>
              </w:rPr>
            </w:pPr>
            <w:r w:rsidRPr="009675EC">
              <w:rPr>
                <w:rFonts w:ascii="ＭＳ 明朝" w:eastAsia="ＭＳ 明朝" w:hAnsi="ＭＳ 明朝" w:hint="eastAsia"/>
                <w:spacing w:val="40"/>
                <w:kern w:val="0"/>
                <w:sz w:val="24"/>
                <w:szCs w:val="24"/>
                <w:fitText w:val="1200" w:id="-1703647744"/>
              </w:rPr>
              <w:t>借用期</w:t>
            </w:r>
            <w:r w:rsidRPr="009675EC">
              <w:rPr>
                <w:rFonts w:ascii="ＭＳ 明朝" w:eastAsia="ＭＳ 明朝" w:hAnsi="ＭＳ 明朝" w:hint="eastAsia"/>
                <w:kern w:val="0"/>
                <w:sz w:val="24"/>
                <w:szCs w:val="24"/>
                <w:fitText w:val="1200" w:id="-1703647744"/>
              </w:rPr>
              <w:t>間</w:t>
            </w:r>
          </w:p>
        </w:tc>
        <w:tc>
          <w:tcPr>
            <w:tcW w:w="7590" w:type="dxa"/>
          </w:tcPr>
          <w:p w14:paraId="707643D1" w14:textId="14C44A8A" w:rsidR="009675EC" w:rsidRPr="009675EC" w:rsidRDefault="009675EC" w:rsidP="00717A83">
            <w:pPr>
              <w:spacing w:line="360" w:lineRule="auto"/>
              <w:ind w:firstLineChars="200" w:firstLine="420"/>
              <w:rPr>
                <w:rFonts w:ascii="ＭＳ 明朝" w:eastAsia="ＭＳ 明朝" w:hAnsi="ＭＳ 明朝"/>
                <w:sz w:val="24"/>
                <w:szCs w:val="24"/>
              </w:rPr>
            </w:pPr>
            <w:r w:rsidRPr="009675EC">
              <w:rPr>
                <w:rFonts w:ascii="ＭＳ 明朝" w:eastAsia="ＭＳ 明朝" w:hAnsi="ＭＳ 明朝" w:hint="eastAsia"/>
              </w:rPr>
              <w:t xml:space="preserve">　</w:t>
            </w:r>
            <w:r w:rsidRPr="009675EC">
              <w:rPr>
                <w:rFonts w:ascii="ＭＳ 明朝" w:eastAsia="ＭＳ 明朝" w:hAnsi="ＭＳ 明朝" w:hint="eastAsia"/>
                <w:sz w:val="24"/>
                <w:szCs w:val="24"/>
              </w:rPr>
              <w:t xml:space="preserve">　年　　月　　日から　　　　年　　月　　日まで</w:t>
            </w:r>
          </w:p>
        </w:tc>
      </w:tr>
      <w:tr w:rsidR="009675EC" w14:paraId="4B841618" w14:textId="77777777" w:rsidTr="004845FE">
        <w:trPr>
          <w:trHeight w:val="307"/>
        </w:trPr>
        <w:tc>
          <w:tcPr>
            <w:tcW w:w="1516" w:type="dxa"/>
          </w:tcPr>
          <w:p w14:paraId="270B0FC6" w14:textId="7282805A" w:rsidR="009675EC" w:rsidRPr="009675EC" w:rsidRDefault="009675EC" w:rsidP="00717A83">
            <w:pPr>
              <w:spacing w:line="480" w:lineRule="auto"/>
              <w:jc w:val="center"/>
              <w:rPr>
                <w:rFonts w:ascii="ＭＳ 明朝" w:eastAsia="ＭＳ 明朝" w:hAnsi="ＭＳ 明朝"/>
                <w:sz w:val="24"/>
                <w:szCs w:val="24"/>
              </w:rPr>
            </w:pPr>
            <w:r w:rsidRPr="009675EC">
              <w:rPr>
                <w:rFonts w:ascii="ＭＳ 明朝" w:eastAsia="ＭＳ 明朝" w:hAnsi="ＭＳ 明朝" w:hint="eastAsia"/>
                <w:spacing w:val="40"/>
                <w:kern w:val="0"/>
                <w:sz w:val="24"/>
                <w:szCs w:val="24"/>
                <w:fitText w:val="1200" w:id="-1703647743"/>
              </w:rPr>
              <w:t>使用目</w:t>
            </w:r>
            <w:r w:rsidRPr="009675EC">
              <w:rPr>
                <w:rFonts w:ascii="ＭＳ 明朝" w:eastAsia="ＭＳ 明朝" w:hAnsi="ＭＳ 明朝" w:hint="eastAsia"/>
                <w:kern w:val="0"/>
                <w:sz w:val="24"/>
                <w:szCs w:val="24"/>
                <w:fitText w:val="1200" w:id="-1703647743"/>
              </w:rPr>
              <w:t>的</w:t>
            </w:r>
          </w:p>
        </w:tc>
        <w:tc>
          <w:tcPr>
            <w:tcW w:w="7590" w:type="dxa"/>
          </w:tcPr>
          <w:p w14:paraId="6E68F4CC" w14:textId="77777777" w:rsidR="009675EC" w:rsidRPr="009675EC" w:rsidRDefault="009675EC" w:rsidP="00717A83">
            <w:pPr>
              <w:spacing w:line="360" w:lineRule="auto"/>
              <w:rPr>
                <w:rFonts w:ascii="ＭＳ 明朝" w:eastAsia="ＭＳ 明朝" w:hAnsi="ＭＳ 明朝"/>
                <w:sz w:val="24"/>
                <w:szCs w:val="24"/>
              </w:rPr>
            </w:pPr>
          </w:p>
        </w:tc>
      </w:tr>
      <w:tr w:rsidR="009675EC" w14:paraId="1B43BC40" w14:textId="77777777" w:rsidTr="004845FE">
        <w:trPr>
          <w:trHeight w:val="397"/>
        </w:trPr>
        <w:tc>
          <w:tcPr>
            <w:tcW w:w="1516" w:type="dxa"/>
          </w:tcPr>
          <w:p w14:paraId="281686D1" w14:textId="77777777" w:rsidR="009675EC" w:rsidRPr="009675EC" w:rsidRDefault="009675EC" w:rsidP="00717A83">
            <w:pPr>
              <w:spacing w:line="480" w:lineRule="auto"/>
              <w:jc w:val="center"/>
              <w:rPr>
                <w:rFonts w:ascii="ＭＳ 明朝" w:eastAsia="ＭＳ 明朝" w:hAnsi="ＭＳ 明朝"/>
                <w:sz w:val="24"/>
                <w:szCs w:val="24"/>
              </w:rPr>
            </w:pPr>
            <w:r w:rsidRPr="009675EC">
              <w:rPr>
                <w:rFonts w:ascii="ＭＳ 明朝" w:eastAsia="ＭＳ 明朝" w:hAnsi="ＭＳ 明朝" w:hint="eastAsia"/>
                <w:spacing w:val="40"/>
                <w:kern w:val="0"/>
                <w:sz w:val="24"/>
                <w:szCs w:val="24"/>
                <w:fitText w:val="1200" w:id="-1703647742"/>
              </w:rPr>
              <w:t>使用場</w:t>
            </w:r>
            <w:r w:rsidRPr="009675EC">
              <w:rPr>
                <w:rFonts w:ascii="ＭＳ 明朝" w:eastAsia="ＭＳ 明朝" w:hAnsi="ＭＳ 明朝" w:hint="eastAsia"/>
                <w:kern w:val="0"/>
                <w:sz w:val="24"/>
                <w:szCs w:val="24"/>
                <w:fitText w:val="1200" w:id="-1703647742"/>
              </w:rPr>
              <w:t>所</w:t>
            </w:r>
          </w:p>
        </w:tc>
        <w:tc>
          <w:tcPr>
            <w:tcW w:w="7590" w:type="dxa"/>
          </w:tcPr>
          <w:p w14:paraId="033ECCCE" w14:textId="77777777" w:rsidR="009675EC" w:rsidRPr="009675EC" w:rsidRDefault="009675EC" w:rsidP="00717A83">
            <w:pPr>
              <w:spacing w:line="360" w:lineRule="auto"/>
              <w:rPr>
                <w:rFonts w:ascii="ＭＳ 明朝" w:eastAsia="ＭＳ 明朝" w:hAnsi="ＭＳ 明朝"/>
                <w:sz w:val="24"/>
                <w:szCs w:val="24"/>
              </w:rPr>
            </w:pPr>
          </w:p>
        </w:tc>
      </w:tr>
      <w:tr w:rsidR="009675EC" w14:paraId="13639D9F" w14:textId="77777777" w:rsidTr="004845FE">
        <w:trPr>
          <w:trHeight w:val="9224"/>
        </w:trPr>
        <w:tc>
          <w:tcPr>
            <w:tcW w:w="9107" w:type="dxa"/>
            <w:gridSpan w:val="2"/>
          </w:tcPr>
          <w:p w14:paraId="071D635D" w14:textId="1EEB9127" w:rsidR="009675EC" w:rsidRPr="009675EC" w:rsidRDefault="009675EC" w:rsidP="00717A83">
            <w:pPr>
              <w:overflowPunct w:val="0"/>
              <w:ind w:left="240" w:hangingChars="100" w:hanging="240"/>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ＭＳ 明朝" w:hint="eastAsia"/>
                <w:color w:val="000000"/>
                <w:kern w:val="0"/>
                <w:sz w:val="24"/>
                <w:szCs w:val="24"/>
              </w:rPr>
              <w:t>１　借用物品の引渡し、使用、維持、修繕及び返還に要する費用（使用目的等により特に借用者に負担させることが適当でないと認めたものを除く。）は、借用者において負担すること。</w:t>
            </w:r>
          </w:p>
          <w:p w14:paraId="0D79A461" w14:textId="77777777" w:rsidR="009675EC" w:rsidRPr="009675EC" w:rsidRDefault="009675EC" w:rsidP="00717A83">
            <w:pPr>
              <w:overflowPunct w:val="0"/>
              <w:ind w:left="240" w:hangingChars="100" w:hanging="240"/>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ＭＳ 明朝" w:hint="eastAsia"/>
                <w:color w:val="000000"/>
                <w:kern w:val="0"/>
                <w:sz w:val="24"/>
                <w:szCs w:val="24"/>
              </w:rPr>
              <w:t>２　借用物品を修繕（軽微な修繕を除く。）その他物品の現状を変更しようとするときは、あらかじめ承認を受けること。</w:t>
            </w:r>
          </w:p>
          <w:p w14:paraId="0EA3DC8E" w14:textId="77777777" w:rsidR="009675EC" w:rsidRPr="009675EC" w:rsidRDefault="009675EC" w:rsidP="00717A83">
            <w:pPr>
              <w:overflowPunct w:val="0"/>
              <w:ind w:left="240" w:hangingChars="100" w:hanging="240"/>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ＭＳ 明朝" w:hint="eastAsia"/>
                <w:color w:val="000000"/>
                <w:kern w:val="0"/>
                <w:sz w:val="24"/>
                <w:szCs w:val="24"/>
              </w:rPr>
              <w:t>３　借用物品について県の返還要求があったときは、借用期限到来前にあっても直ちに返還すること。</w:t>
            </w:r>
          </w:p>
          <w:p w14:paraId="3F50F9B8" w14:textId="77777777" w:rsidR="009675EC" w:rsidRPr="009675EC" w:rsidRDefault="009675EC" w:rsidP="00717A83">
            <w:pPr>
              <w:overflowPunct w:val="0"/>
              <w:ind w:left="240" w:hangingChars="100" w:hanging="240"/>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ＭＳ 明朝" w:hint="eastAsia"/>
                <w:color w:val="000000"/>
                <w:kern w:val="0"/>
                <w:sz w:val="24"/>
                <w:szCs w:val="24"/>
              </w:rPr>
              <w:t>４　借用期間が満了し、借用物品を返還する場合において、借用物品に投じた維持費、修繕費等の有益費があっても請求しないこと。</w:t>
            </w:r>
          </w:p>
          <w:p w14:paraId="2088E249" w14:textId="77777777" w:rsidR="009675EC" w:rsidRPr="009675EC" w:rsidRDefault="009675EC" w:rsidP="00717A83">
            <w:pPr>
              <w:overflowPunct w:val="0"/>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ＭＳ 明朝" w:hint="eastAsia"/>
                <w:color w:val="000000"/>
                <w:kern w:val="0"/>
                <w:sz w:val="24"/>
                <w:szCs w:val="24"/>
              </w:rPr>
              <w:t>５　借用物品を第三者に譲渡し、転貸し、又は担保にしないこと。</w:t>
            </w:r>
          </w:p>
          <w:p w14:paraId="3E5DC736" w14:textId="77777777" w:rsidR="009675EC" w:rsidRPr="009675EC" w:rsidRDefault="009675EC" w:rsidP="00717A83">
            <w:pPr>
              <w:overflowPunct w:val="0"/>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ＭＳ 明朝" w:hint="eastAsia"/>
                <w:color w:val="000000"/>
                <w:kern w:val="0"/>
                <w:sz w:val="24"/>
                <w:szCs w:val="24"/>
              </w:rPr>
              <w:t>６　借用物品の使用目的以外の目的に使用しないこと。</w:t>
            </w:r>
          </w:p>
          <w:p w14:paraId="2EB04167" w14:textId="77777777" w:rsidR="009675EC" w:rsidRPr="009675EC" w:rsidRDefault="009675EC" w:rsidP="00717A83">
            <w:pPr>
              <w:overflowPunct w:val="0"/>
              <w:ind w:left="240" w:hangingChars="100" w:hanging="240"/>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ＭＳ 明朝" w:hint="eastAsia"/>
                <w:color w:val="000000"/>
                <w:kern w:val="0"/>
                <w:sz w:val="24"/>
                <w:szCs w:val="24"/>
              </w:rPr>
              <w:t>７　借用物品の全部又は一部を亡失し、又は損傷したときは、直ちにその状況を報告すること。</w:t>
            </w:r>
          </w:p>
          <w:p w14:paraId="3AC9DDA4" w14:textId="77777777" w:rsidR="009675EC" w:rsidRPr="009675EC" w:rsidRDefault="009675EC" w:rsidP="00717A83">
            <w:pPr>
              <w:overflowPunct w:val="0"/>
              <w:ind w:left="240" w:hangingChars="100" w:hanging="240"/>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ＭＳ 明朝" w:hint="eastAsia"/>
                <w:color w:val="000000"/>
                <w:kern w:val="0"/>
                <w:sz w:val="24"/>
                <w:szCs w:val="24"/>
              </w:rPr>
              <w:t>８　借用者の責に帰する理由により借用物品を亡失し、又は損傷したときは、その損害を賠償すること（借用者の負担において現状に回復した場合を除く。）。</w:t>
            </w:r>
          </w:p>
          <w:p w14:paraId="6D48B285" w14:textId="77777777" w:rsidR="009675EC" w:rsidRPr="009675EC" w:rsidRDefault="009675EC" w:rsidP="00717A83">
            <w:pPr>
              <w:overflowPunct w:val="0"/>
              <w:textAlignment w:val="baseline"/>
              <w:rPr>
                <w:rFonts w:ascii="ＭＳ 明朝" w:eastAsia="ＭＳ 明朝" w:hAnsi="ＭＳ 明朝" w:cs="Times New Roman"/>
                <w:color w:val="000000"/>
                <w:kern w:val="0"/>
                <w:sz w:val="24"/>
                <w:szCs w:val="24"/>
              </w:rPr>
            </w:pPr>
          </w:p>
          <w:p w14:paraId="18F57F45" w14:textId="77777777" w:rsidR="009675EC" w:rsidRPr="009675EC" w:rsidRDefault="009675EC" w:rsidP="00717A83">
            <w:pPr>
              <w:overflowPunct w:val="0"/>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ＭＳ 明朝" w:hint="eastAsia"/>
                <w:color w:val="000000"/>
                <w:kern w:val="0"/>
                <w:sz w:val="24"/>
                <w:szCs w:val="24"/>
              </w:rPr>
              <w:t xml:space="preserve">　上記の各事項を遵守して借用します。</w:t>
            </w:r>
          </w:p>
          <w:p w14:paraId="1D2043B9" w14:textId="77777777" w:rsidR="009675EC" w:rsidRPr="009675EC" w:rsidRDefault="009675EC" w:rsidP="00717A83">
            <w:pPr>
              <w:overflowPunct w:val="0"/>
              <w:textAlignment w:val="baseline"/>
              <w:rPr>
                <w:rFonts w:ascii="ＭＳ 明朝" w:eastAsia="ＭＳ 明朝" w:hAnsi="ＭＳ 明朝" w:cs="Times New Roman"/>
                <w:color w:val="000000"/>
                <w:kern w:val="0"/>
                <w:sz w:val="24"/>
                <w:szCs w:val="24"/>
              </w:rPr>
            </w:pPr>
          </w:p>
          <w:p w14:paraId="79D2D8E2" w14:textId="77777777" w:rsidR="009675EC" w:rsidRPr="009675EC" w:rsidRDefault="009675EC" w:rsidP="00717A83">
            <w:pPr>
              <w:overflowPunct w:val="0"/>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ＭＳ 明朝" w:hint="eastAsia"/>
                <w:color w:val="000000"/>
                <w:kern w:val="0"/>
                <w:sz w:val="24"/>
                <w:szCs w:val="24"/>
              </w:rPr>
              <w:t xml:space="preserve">　　令和　　年　　月　　日</w:t>
            </w:r>
          </w:p>
          <w:p w14:paraId="28D75DA6" w14:textId="77777777" w:rsidR="009675EC" w:rsidRPr="009675EC" w:rsidRDefault="009675EC" w:rsidP="00717A83">
            <w:pPr>
              <w:overflowPunct w:val="0"/>
              <w:textAlignment w:val="baseline"/>
              <w:rPr>
                <w:rFonts w:ascii="ＭＳ 明朝" w:eastAsia="ＭＳ 明朝" w:hAnsi="ＭＳ 明朝" w:cs="Times New Roman"/>
                <w:color w:val="000000"/>
                <w:kern w:val="0"/>
                <w:sz w:val="24"/>
                <w:szCs w:val="24"/>
              </w:rPr>
            </w:pPr>
          </w:p>
          <w:p w14:paraId="69307368" w14:textId="77777777" w:rsidR="009675EC" w:rsidRPr="009675EC" w:rsidRDefault="009675EC" w:rsidP="00717A83">
            <w:pPr>
              <w:overflowPunct w:val="0"/>
              <w:jc w:val="left"/>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Times New Roman"/>
                <w:color w:val="000000"/>
                <w:kern w:val="0"/>
                <w:sz w:val="24"/>
                <w:szCs w:val="24"/>
              </w:rPr>
              <w:t xml:space="preserve">                              </w:t>
            </w:r>
            <w:r w:rsidRPr="009675EC">
              <w:rPr>
                <w:rFonts w:ascii="ＭＳ 明朝" w:eastAsia="ＭＳ 明朝" w:hAnsi="ＭＳ 明朝" w:cs="ＭＳ 明朝" w:hint="eastAsia"/>
                <w:color w:val="000000"/>
                <w:kern w:val="0"/>
                <w:sz w:val="24"/>
                <w:szCs w:val="24"/>
              </w:rPr>
              <w:t>借用者　住所</w:t>
            </w:r>
          </w:p>
          <w:p w14:paraId="02C84F47" w14:textId="77777777" w:rsidR="009675EC" w:rsidRPr="009675EC" w:rsidRDefault="009675EC" w:rsidP="00717A83">
            <w:pPr>
              <w:overflowPunct w:val="0"/>
              <w:textAlignment w:val="baseline"/>
              <w:rPr>
                <w:rFonts w:ascii="ＭＳ 明朝" w:eastAsia="ＭＳ 明朝" w:hAnsi="ＭＳ 明朝" w:cs="Times New Roman"/>
                <w:color w:val="000000"/>
                <w:kern w:val="0"/>
                <w:sz w:val="24"/>
                <w:szCs w:val="24"/>
              </w:rPr>
            </w:pPr>
          </w:p>
          <w:p w14:paraId="5995F8E2" w14:textId="146A4AA3" w:rsidR="009675EC" w:rsidRPr="009675EC" w:rsidRDefault="009675EC" w:rsidP="00717A83">
            <w:pPr>
              <w:overflowPunct w:val="0"/>
              <w:jc w:val="left"/>
              <w:textAlignment w:val="baseline"/>
              <w:rPr>
                <w:rFonts w:ascii="ＭＳ 明朝" w:eastAsia="ＭＳ 明朝" w:hAnsi="ＭＳ 明朝" w:cs="Times New Roman"/>
                <w:color w:val="000000"/>
                <w:kern w:val="0"/>
                <w:sz w:val="24"/>
                <w:szCs w:val="24"/>
              </w:rPr>
            </w:pPr>
            <w:r w:rsidRPr="009675EC">
              <w:rPr>
                <w:rFonts w:ascii="ＭＳ 明朝" w:eastAsia="ＭＳ 明朝" w:hAnsi="ＭＳ 明朝" w:cs="ＭＳ 明朝" w:hint="eastAsia"/>
                <w:color w:val="000000"/>
                <w:kern w:val="0"/>
                <w:sz w:val="24"/>
                <w:szCs w:val="24"/>
              </w:rPr>
              <w:t xml:space="preserve">　　</w:t>
            </w:r>
            <w:r w:rsidRPr="009675EC">
              <w:rPr>
                <w:rFonts w:ascii="ＭＳ 明朝" w:eastAsia="ＭＳ 明朝" w:hAnsi="ＭＳ 明朝" w:cs="Times New Roman"/>
                <w:color w:val="000000"/>
                <w:kern w:val="0"/>
                <w:sz w:val="24"/>
                <w:szCs w:val="24"/>
              </w:rPr>
              <w:t xml:space="preserve">                                </w:t>
            </w:r>
            <w:r w:rsidR="00717A83">
              <w:rPr>
                <w:rFonts w:ascii="ＭＳ 明朝" w:eastAsia="ＭＳ 明朝" w:hAnsi="ＭＳ 明朝" w:cs="Times New Roman" w:hint="eastAsia"/>
                <w:color w:val="000000"/>
                <w:kern w:val="0"/>
                <w:sz w:val="24"/>
                <w:szCs w:val="24"/>
              </w:rPr>
              <w:t xml:space="preserve">　</w:t>
            </w:r>
            <w:r w:rsidRPr="009675EC">
              <w:rPr>
                <w:rFonts w:ascii="ＭＳ 明朝" w:eastAsia="ＭＳ 明朝" w:hAnsi="ＭＳ 明朝" w:cs="Times New Roman"/>
                <w:color w:val="000000"/>
                <w:kern w:val="0"/>
                <w:sz w:val="24"/>
                <w:szCs w:val="24"/>
              </w:rPr>
              <w:t xml:space="preserve"> </w:t>
            </w:r>
            <w:r w:rsidRPr="009675EC">
              <w:rPr>
                <w:rFonts w:ascii="ＭＳ 明朝" w:eastAsia="ＭＳ 明朝" w:hAnsi="ＭＳ 明朝" w:cs="ＭＳ 明朝" w:hint="eastAsia"/>
                <w:color w:val="000000"/>
                <w:kern w:val="0"/>
                <w:sz w:val="24"/>
                <w:szCs w:val="24"/>
              </w:rPr>
              <w:t>氏名</w:t>
            </w:r>
            <w:r w:rsidRPr="009675EC">
              <w:rPr>
                <w:rFonts w:ascii="ＭＳ 明朝" w:eastAsia="ＭＳ 明朝" w:hAnsi="ＭＳ 明朝" w:cs="Times New Roman"/>
                <w:color w:val="000000"/>
                <w:kern w:val="0"/>
                <w:sz w:val="24"/>
                <w:szCs w:val="24"/>
              </w:rPr>
              <w:t xml:space="preserve">                   </w:t>
            </w:r>
            <w:r w:rsidRPr="009675EC">
              <w:rPr>
                <w:rFonts w:ascii="ＭＳ 明朝" w:eastAsia="ＭＳ 明朝" w:hAnsi="ＭＳ 明朝" w:cs="ＭＳ 明朝" w:hint="eastAsia"/>
                <w:color w:val="000000"/>
                <w:kern w:val="0"/>
                <w:sz w:val="24"/>
                <w:szCs w:val="24"/>
              </w:rPr>
              <w:t xml:space="preserve">　　　印</w:t>
            </w:r>
          </w:p>
          <w:p w14:paraId="6979E8BE" w14:textId="77777777" w:rsidR="009675EC" w:rsidRPr="009675EC" w:rsidRDefault="009675EC" w:rsidP="00717A83">
            <w:pPr>
              <w:overflowPunct w:val="0"/>
              <w:textAlignment w:val="baseline"/>
              <w:rPr>
                <w:rFonts w:ascii="ＭＳ 明朝" w:eastAsia="ＭＳ 明朝" w:hAnsi="ＭＳ 明朝" w:cs="Times New Roman"/>
                <w:color w:val="000000"/>
                <w:kern w:val="0"/>
                <w:sz w:val="24"/>
                <w:szCs w:val="24"/>
              </w:rPr>
            </w:pPr>
          </w:p>
          <w:p w14:paraId="05CB7F77" w14:textId="77777777" w:rsidR="009675EC" w:rsidRDefault="009675EC" w:rsidP="004845FE">
            <w:pPr>
              <w:overflowPunct w:val="0"/>
              <w:textAlignment w:val="baseline"/>
              <w:rPr>
                <w:rFonts w:ascii="ＭＳ 明朝" w:eastAsia="ＭＳ 明朝" w:hAnsi="ＭＳ 明朝" w:cs="ＭＳ 明朝"/>
                <w:color w:val="000000"/>
                <w:kern w:val="0"/>
                <w:sz w:val="24"/>
                <w:szCs w:val="24"/>
              </w:rPr>
            </w:pPr>
            <w:r w:rsidRPr="009675EC">
              <w:rPr>
                <w:rFonts w:ascii="ＭＳ 明朝" w:eastAsia="ＭＳ 明朝" w:hAnsi="ＭＳ 明朝" w:cs="ＭＳ 明朝" w:hint="eastAsia"/>
                <w:color w:val="000000"/>
                <w:kern w:val="0"/>
                <w:sz w:val="24"/>
                <w:szCs w:val="24"/>
              </w:rPr>
              <w:t xml:space="preserve">　　宮崎県消防学校長　　殿</w:t>
            </w:r>
          </w:p>
          <w:p w14:paraId="41FC9EC4" w14:textId="203E017B" w:rsidR="004845FE" w:rsidRPr="004845FE" w:rsidRDefault="004845FE" w:rsidP="004845FE">
            <w:pPr>
              <w:overflowPunct w:val="0"/>
              <w:textAlignment w:val="baseline"/>
              <w:rPr>
                <w:rFonts w:ascii="ＭＳ 明朝" w:eastAsia="ＭＳ 明朝" w:hAnsi="ＭＳ 明朝" w:cs="Times New Roman" w:hint="eastAsia"/>
                <w:color w:val="000000"/>
                <w:kern w:val="0"/>
                <w:sz w:val="24"/>
                <w:szCs w:val="24"/>
              </w:rPr>
            </w:pPr>
          </w:p>
        </w:tc>
      </w:tr>
    </w:tbl>
    <w:p w14:paraId="22D39448" w14:textId="77777777" w:rsidR="009675EC" w:rsidRDefault="009675EC" w:rsidP="004845FE">
      <w:pPr>
        <w:rPr>
          <w:rFonts w:hint="eastAsia"/>
        </w:rPr>
      </w:pPr>
    </w:p>
    <w:sectPr w:rsidR="009675EC" w:rsidSect="004845FE">
      <w:pgSz w:w="11906" w:h="16838"/>
      <w:pgMar w:top="1134"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EC"/>
    <w:rsid w:val="00071B1A"/>
    <w:rsid w:val="004845FE"/>
    <w:rsid w:val="00717A83"/>
    <w:rsid w:val="0096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848D49"/>
  <w15:chartTrackingRefBased/>
  <w15:docId w15:val="{A4AB8968-DDD2-4EE8-B512-D32E2D07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伊豆元 優一</dc:creator>
  <cp:keywords/>
  <dc:description/>
  <cp:lastModifiedBy>伊豆元 優一</cp:lastModifiedBy>
  <cp:revision>4</cp:revision>
  <cp:lastPrinted>2021-10-15T05:10:00Z</cp:lastPrinted>
  <dcterms:created xsi:type="dcterms:W3CDTF">2021-10-14T08:33:00Z</dcterms:created>
  <dcterms:modified xsi:type="dcterms:W3CDTF">2021-10-15T05:10:00Z</dcterms:modified>
</cp:coreProperties>
</file>