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E6C1" w14:textId="1088B0D1" w:rsidR="00163086" w:rsidRPr="0079496A" w:rsidRDefault="00163086" w:rsidP="00675DB9">
      <w:pPr>
        <w:jc w:val="center"/>
        <w:rPr>
          <w:color w:val="000000"/>
          <w:sz w:val="40"/>
          <w:szCs w:val="40"/>
        </w:rPr>
      </w:pPr>
    </w:p>
    <w:p w14:paraId="19F63E4D" w14:textId="77777777" w:rsidR="000D7218" w:rsidRPr="0079496A" w:rsidRDefault="000D7218" w:rsidP="00675DB9">
      <w:pPr>
        <w:jc w:val="center"/>
        <w:rPr>
          <w:color w:val="000000"/>
          <w:sz w:val="40"/>
          <w:szCs w:val="40"/>
        </w:rPr>
      </w:pPr>
    </w:p>
    <w:p w14:paraId="16C0CEB1" w14:textId="77777777" w:rsidR="000D7218" w:rsidRPr="0079496A" w:rsidRDefault="000D7218" w:rsidP="00675DB9">
      <w:pPr>
        <w:jc w:val="center"/>
        <w:rPr>
          <w:color w:val="000000"/>
          <w:sz w:val="40"/>
          <w:szCs w:val="40"/>
        </w:rPr>
      </w:pPr>
    </w:p>
    <w:p w14:paraId="7DC6110C" w14:textId="77777777" w:rsidR="000D7218" w:rsidRPr="0079496A" w:rsidRDefault="000D7218" w:rsidP="00675DB9">
      <w:pPr>
        <w:jc w:val="center"/>
        <w:rPr>
          <w:color w:val="000000"/>
          <w:sz w:val="40"/>
          <w:szCs w:val="40"/>
        </w:rPr>
      </w:pPr>
    </w:p>
    <w:p w14:paraId="3288F4C4" w14:textId="77777777" w:rsidR="00163086" w:rsidRPr="0079496A" w:rsidRDefault="00163086" w:rsidP="00675DB9">
      <w:pPr>
        <w:jc w:val="center"/>
        <w:rPr>
          <w:color w:val="000000"/>
          <w:sz w:val="40"/>
          <w:szCs w:val="40"/>
        </w:rPr>
      </w:pPr>
    </w:p>
    <w:p w14:paraId="4B22E356" w14:textId="77777777" w:rsidR="00163086" w:rsidRPr="0079496A" w:rsidRDefault="00163086" w:rsidP="00675DB9">
      <w:pPr>
        <w:jc w:val="center"/>
        <w:rPr>
          <w:color w:val="000000"/>
          <w:sz w:val="40"/>
          <w:szCs w:val="40"/>
        </w:rPr>
      </w:pPr>
    </w:p>
    <w:p w14:paraId="147835CF" w14:textId="77777777" w:rsidR="00163086" w:rsidRPr="0079496A" w:rsidRDefault="00163086" w:rsidP="00F247FF">
      <w:pPr>
        <w:jc w:val="center"/>
        <w:rPr>
          <w:color w:val="000000"/>
          <w:sz w:val="40"/>
          <w:szCs w:val="40"/>
        </w:rPr>
      </w:pPr>
    </w:p>
    <w:p w14:paraId="672A451A" w14:textId="432D5079" w:rsidR="00692EA2" w:rsidRPr="0079496A" w:rsidRDefault="001019B7" w:rsidP="00F247FF">
      <w:pPr>
        <w:jc w:val="center"/>
        <w:rPr>
          <w:color w:val="000000"/>
          <w:sz w:val="40"/>
          <w:szCs w:val="40"/>
        </w:rPr>
      </w:pPr>
      <w:r>
        <w:rPr>
          <w:rFonts w:hint="eastAsia"/>
          <w:color w:val="000000"/>
          <w:sz w:val="40"/>
          <w:szCs w:val="40"/>
        </w:rPr>
        <w:t>宮崎県</w:t>
      </w:r>
    </w:p>
    <w:p w14:paraId="6BA3486C" w14:textId="25D5352F" w:rsidR="00957737" w:rsidRPr="002E567F" w:rsidRDefault="003407D1" w:rsidP="00692EA2">
      <w:pPr>
        <w:jc w:val="center"/>
        <w:rPr>
          <w:sz w:val="40"/>
          <w:szCs w:val="40"/>
        </w:rPr>
      </w:pPr>
      <w:r w:rsidRPr="002E567F">
        <w:rPr>
          <w:rFonts w:hint="eastAsia"/>
          <w:sz w:val="40"/>
          <w:szCs w:val="40"/>
        </w:rPr>
        <w:t>歯科レセプトシステム等</w:t>
      </w:r>
      <w:r w:rsidR="00957737" w:rsidRPr="002E567F">
        <w:rPr>
          <w:rFonts w:hint="eastAsia"/>
          <w:sz w:val="40"/>
          <w:szCs w:val="40"/>
        </w:rPr>
        <w:t>の賃貸借及び</w:t>
      </w:r>
    </w:p>
    <w:p w14:paraId="50FEA054" w14:textId="3B093782" w:rsidR="00163086" w:rsidRPr="002E567F" w:rsidRDefault="00957737" w:rsidP="00692EA2">
      <w:pPr>
        <w:jc w:val="center"/>
        <w:rPr>
          <w:sz w:val="40"/>
          <w:szCs w:val="40"/>
        </w:rPr>
      </w:pPr>
      <w:r w:rsidRPr="002E567F">
        <w:rPr>
          <w:rFonts w:hint="eastAsia"/>
          <w:sz w:val="40"/>
          <w:szCs w:val="40"/>
        </w:rPr>
        <w:t>保守業務</w:t>
      </w:r>
      <w:r w:rsidR="008C35CF" w:rsidRPr="002E567F">
        <w:rPr>
          <w:rFonts w:hint="eastAsia"/>
          <w:sz w:val="40"/>
          <w:szCs w:val="40"/>
        </w:rPr>
        <w:t>調達</w:t>
      </w:r>
      <w:r w:rsidR="00163086" w:rsidRPr="002E567F">
        <w:rPr>
          <w:rFonts w:hint="eastAsia"/>
          <w:sz w:val="40"/>
          <w:szCs w:val="40"/>
        </w:rPr>
        <w:t>仕様書</w:t>
      </w:r>
    </w:p>
    <w:p w14:paraId="53599B4B" w14:textId="77777777" w:rsidR="0009673B" w:rsidRPr="0079496A" w:rsidRDefault="0009673B" w:rsidP="00EB424E">
      <w:pPr>
        <w:jc w:val="center"/>
        <w:rPr>
          <w:color w:val="000000"/>
          <w:sz w:val="40"/>
          <w:szCs w:val="40"/>
        </w:rPr>
      </w:pPr>
    </w:p>
    <w:p w14:paraId="2FA771DA" w14:textId="77777777" w:rsidR="00163086" w:rsidRPr="0079496A" w:rsidRDefault="00163086" w:rsidP="00EB424E">
      <w:pPr>
        <w:jc w:val="center"/>
        <w:rPr>
          <w:color w:val="000000"/>
          <w:sz w:val="40"/>
          <w:szCs w:val="40"/>
        </w:rPr>
      </w:pPr>
    </w:p>
    <w:p w14:paraId="45C7775C" w14:textId="77777777" w:rsidR="00763925" w:rsidRPr="007F045C" w:rsidRDefault="00763925" w:rsidP="00EB424E">
      <w:pPr>
        <w:jc w:val="center"/>
        <w:rPr>
          <w:color w:val="000000"/>
          <w:sz w:val="40"/>
          <w:szCs w:val="40"/>
        </w:rPr>
      </w:pPr>
    </w:p>
    <w:p w14:paraId="103AE2FC" w14:textId="77777777" w:rsidR="00763925" w:rsidRPr="0079496A" w:rsidRDefault="00763925" w:rsidP="00EB424E">
      <w:pPr>
        <w:jc w:val="center"/>
        <w:rPr>
          <w:color w:val="000000"/>
          <w:sz w:val="40"/>
          <w:szCs w:val="40"/>
        </w:rPr>
      </w:pPr>
    </w:p>
    <w:p w14:paraId="3E2299DD" w14:textId="77777777" w:rsidR="00763925" w:rsidRPr="0079496A" w:rsidRDefault="00763925" w:rsidP="00EB424E">
      <w:pPr>
        <w:jc w:val="center"/>
        <w:rPr>
          <w:color w:val="000000"/>
          <w:sz w:val="40"/>
          <w:szCs w:val="40"/>
        </w:rPr>
      </w:pPr>
    </w:p>
    <w:p w14:paraId="50759597" w14:textId="77777777" w:rsidR="00763925" w:rsidRPr="0079496A" w:rsidRDefault="00763925" w:rsidP="00EB424E">
      <w:pPr>
        <w:jc w:val="center"/>
        <w:rPr>
          <w:color w:val="000000"/>
          <w:sz w:val="40"/>
          <w:szCs w:val="40"/>
        </w:rPr>
      </w:pPr>
    </w:p>
    <w:p w14:paraId="49F8A7AF" w14:textId="77777777" w:rsidR="00763925" w:rsidRPr="0079496A" w:rsidRDefault="00763925" w:rsidP="00EB424E">
      <w:pPr>
        <w:jc w:val="center"/>
        <w:rPr>
          <w:color w:val="000000"/>
          <w:sz w:val="40"/>
          <w:szCs w:val="40"/>
        </w:rPr>
      </w:pPr>
    </w:p>
    <w:p w14:paraId="6345B8A4" w14:textId="77777777" w:rsidR="00163086" w:rsidRPr="0079496A" w:rsidRDefault="00163086" w:rsidP="00EB424E">
      <w:pPr>
        <w:jc w:val="center"/>
        <w:rPr>
          <w:color w:val="000000"/>
          <w:sz w:val="40"/>
          <w:szCs w:val="40"/>
        </w:rPr>
      </w:pPr>
    </w:p>
    <w:p w14:paraId="04C96424" w14:textId="77777777" w:rsidR="00163086" w:rsidRPr="0079496A" w:rsidRDefault="00163086" w:rsidP="00EB424E">
      <w:pPr>
        <w:jc w:val="center"/>
        <w:rPr>
          <w:color w:val="000000"/>
          <w:sz w:val="40"/>
          <w:szCs w:val="40"/>
        </w:rPr>
      </w:pPr>
    </w:p>
    <w:p w14:paraId="3D137685" w14:textId="77777777" w:rsidR="00163086" w:rsidRPr="006711FA" w:rsidRDefault="00163086" w:rsidP="00EB424E">
      <w:pPr>
        <w:jc w:val="center"/>
        <w:rPr>
          <w:color w:val="000000"/>
          <w:sz w:val="40"/>
          <w:szCs w:val="40"/>
        </w:rPr>
      </w:pPr>
    </w:p>
    <w:p w14:paraId="2EB6A40F" w14:textId="6D1CE04C" w:rsidR="00163086" w:rsidRPr="002E567F" w:rsidRDefault="00980C29" w:rsidP="00EB424E">
      <w:pPr>
        <w:jc w:val="center"/>
        <w:rPr>
          <w:sz w:val="32"/>
          <w:szCs w:val="32"/>
        </w:rPr>
      </w:pPr>
      <w:r w:rsidRPr="002E567F">
        <w:rPr>
          <w:rFonts w:hint="eastAsia"/>
          <w:sz w:val="32"/>
          <w:szCs w:val="32"/>
        </w:rPr>
        <w:t>令和</w:t>
      </w:r>
      <w:r w:rsidR="003407D1" w:rsidRPr="002E567F">
        <w:rPr>
          <w:rFonts w:hint="eastAsia"/>
          <w:sz w:val="32"/>
          <w:szCs w:val="32"/>
        </w:rPr>
        <w:t>６</w:t>
      </w:r>
      <w:r w:rsidR="00163086" w:rsidRPr="002E567F">
        <w:rPr>
          <w:rFonts w:hint="eastAsia"/>
          <w:sz w:val="32"/>
          <w:szCs w:val="32"/>
        </w:rPr>
        <w:t>年</w:t>
      </w:r>
      <w:r w:rsidR="00FC4D40" w:rsidRPr="002E567F">
        <w:rPr>
          <w:rFonts w:hint="eastAsia"/>
          <w:sz w:val="32"/>
          <w:szCs w:val="32"/>
        </w:rPr>
        <w:t>２</w:t>
      </w:r>
      <w:r w:rsidR="00163086" w:rsidRPr="002E567F">
        <w:rPr>
          <w:rFonts w:hint="eastAsia"/>
          <w:sz w:val="32"/>
          <w:szCs w:val="32"/>
        </w:rPr>
        <w:t>月</w:t>
      </w:r>
    </w:p>
    <w:p w14:paraId="2FC0A1D3" w14:textId="77777777" w:rsidR="00163086" w:rsidRPr="002E567F" w:rsidRDefault="00163086" w:rsidP="00EB424E">
      <w:pPr>
        <w:jc w:val="center"/>
        <w:rPr>
          <w:sz w:val="32"/>
          <w:szCs w:val="32"/>
        </w:rPr>
      </w:pPr>
    </w:p>
    <w:p w14:paraId="0C0CF558" w14:textId="5D530F54" w:rsidR="00163086" w:rsidRPr="002E567F" w:rsidRDefault="001019B7" w:rsidP="00EB424E">
      <w:pPr>
        <w:jc w:val="center"/>
        <w:rPr>
          <w:sz w:val="32"/>
          <w:szCs w:val="32"/>
        </w:rPr>
      </w:pPr>
      <w:r w:rsidRPr="002E567F">
        <w:rPr>
          <w:rFonts w:hint="eastAsia"/>
          <w:sz w:val="32"/>
          <w:szCs w:val="32"/>
        </w:rPr>
        <w:t>宮崎県</w:t>
      </w:r>
      <w:r w:rsidR="003407D1" w:rsidRPr="002E567F">
        <w:rPr>
          <w:rFonts w:hint="eastAsia"/>
          <w:sz w:val="32"/>
          <w:szCs w:val="32"/>
        </w:rPr>
        <w:t>福祉保健部県立こども療育センター</w:t>
      </w:r>
    </w:p>
    <w:p w14:paraId="3E4663EC" w14:textId="34CF03E9" w:rsidR="001848E8" w:rsidRDefault="00EB424E" w:rsidP="004764A2">
      <w:pPr>
        <w:jc w:val="center"/>
        <w:rPr>
          <w:color w:val="000000"/>
        </w:rPr>
      </w:pPr>
      <w:r w:rsidRPr="0079496A">
        <w:rPr>
          <w:color w:val="000000"/>
        </w:rPr>
        <w:br w:type="page"/>
      </w:r>
    </w:p>
    <w:sdt>
      <w:sdtPr>
        <w:rPr>
          <w:rFonts w:ascii="Century" w:eastAsia="ＭＳ 明朝" w:hAnsi="Century"/>
          <w:b w:val="0"/>
          <w:bCs w:val="0"/>
          <w:color w:val="auto"/>
          <w:kern w:val="2"/>
          <w:sz w:val="21"/>
          <w:szCs w:val="22"/>
          <w:lang w:val="ja-JP"/>
        </w:rPr>
        <w:id w:val="29535091"/>
        <w:docPartObj>
          <w:docPartGallery w:val="Table of Contents"/>
          <w:docPartUnique/>
        </w:docPartObj>
      </w:sdtPr>
      <w:sdtEndPr/>
      <w:sdtContent>
        <w:p w14:paraId="1DC5CFF2" w14:textId="5E0BAC62" w:rsidR="004764A2" w:rsidRDefault="004764A2">
          <w:pPr>
            <w:pStyle w:val="aa"/>
          </w:pPr>
          <w:r>
            <w:rPr>
              <w:lang w:val="ja-JP"/>
            </w:rPr>
            <w:t>目次</w:t>
          </w:r>
        </w:p>
        <w:p w14:paraId="104F8000" w14:textId="26F4434D" w:rsidR="00DF2DB6" w:rsidRDefault="004764A2">
          <w:pPr>
            <w:pStyle w:val="11"/>
            <w:rPr>
              <w:rFonts w:asciiTheme="minorHAnsi" w:eastAsiaTheme="minorEastAsia" w:hAnsiTheme="minorHAnsi" w:cstheme="minorBidi"/>
              <w:szCs w:val="22"/>
              <w14:ligatures w14:val="standardContextual"/>
            </w:rPr>
          </w:pPr>
          <w:r>
            <w:fldChar w:fldCharType="begin"/>
          </w:r>
          <w:r>
            <w:instrText xml:space="preserve"> TOC \o "1-3" \h \z \u </w:instrText>
          </w:r>
          <w:r>
            <w:fldChar w:fldCharType="separate"/>
          </w:r>
          <w:hyperlink w:anchor="_Toc157162155" w:history="1">
            <w:r w:rsidR="00DF2DB6" w:rsidRPr="00604003">
              <w:rPr>
                <w:rStyle w:val="ab"/>
                <w:rFonts w:cs="Arial"/>
              </w:rPr>
              <w:t>1.</w:t>
            </w:r>
            <w:r w:rsidR="00DF2DB6">
              <w:rPr>
                <w:rFonts w:asciiTheme="minorHAnsi" w:eastAsiaTheme="minorEastAsia" w:hAnsiTheme="minorHAnsi" w:cstheme="minorBidi"/>
                <w:szCs w:val="22"/>
                <w14:ligatures w14:val="standardContextual"/>
              </w:rPr>
              <w:tab/>
            </w:r>
            <w:r w:rsidR="00DF2DB6" w:rsidRPr="00604003">
              <w:rPr>
                <w:rStyle w:val="ab"/>
              </w:rPr>
              <w:t>本業務の目的</w:t>
            </w:r>
            <w:r w:rsidR="00DF2DB6">
              <w:rPr>
                <w:webHidden/>
              </w:rPr>
              <w:tab/>
            </w:r>
            <w:r w:rsidR="00DF2DB6">
              <w:rPr>
                <w:webHidden/>
              </w:rPr>
              <w:fldChar w:fldCharType="begin"/>
            </w:r>
            <w:r w:rsidR="00DF2DB6">
              <w:rPr>
                <w:webHidden/>
              </w:rPr>
              <w:instrText xml:space="preserve"> PAGEREF _Toc157162155 \h </w:instrText>
            </w:r>
            <w:r w:rsidR="00DF2DB6">
              <w:rPr>
                <w:webHidden/>
              </w:rPr>
            </w:r>
            <w:r w:rsidR="00DF2DB6">
              <w:rPr>
                <w:webHidden/>
              </w:rPr>
              <w:fldChar w:fldCharType="separate"/>
            </w:r>
            <w:r w:rsidR="00534866">
              <w:rPr>
                <w:webHidden/>
              </w:rPr>
              <w:t>1</w:t>
            </w:r>
            <w:r w:rsidR="00DF2DB6">
              <w:rPr>
                <w:webHidden/>
              </w:rPr>
              <w:fldChar w:fldCharType="end"/>
            </w:r>
          </w:hyperlink>
        </w:p>
        <w:p w14:paraId="54EE271D" w14:textId="0D4ED6CF" w:rsidR="00DF2DB6" w:rsidRDefault="004614B1">
          <w:pPr>
            <w:pStyle w:val="21"/>
            <w:rPr>
              <w:rFonts w:asciiTheme="minorHAnsi" w:eastAsiaTheme="minorEastAsia" w:hAnsiTheme="minorHAnsi" w:cstheme="minorBidi"/>
              <w:sz w:val="21"/>
              <w:szCs w:val="22"/>
              <w14:ligatures w14:val="standardContextual"/>
            </w:rPr>
          </w:pPr>
          <w:hyperlink w:anchor="_Toc157162156" w:history="1">
            <w:r w:rsidR="00DF2DB6" w:rsidRPr="00604003">
              <w:rPr>
                <w:rStyle w:val="ab"/>
                <w:rFonts w:cs="Arial"/>
              </w:rPr>
              <w:t>1.1.</w:t>
            </w:r>
            <w:r w:rsidR="00DF2DB6">
              <w:rPr>
                <w:rFonts w:asciiTheme="minorHAnsi" w:eastAsiaTheme="minorEastAsia" w:hAnsiTheme="minorHAnsi" w:cstheme="minorBidi"/>
                <w:sz w:val="21"/>
                <w:szCs w:val="22"/>
                <w14:ligatures w14:val="standardContextual"/>
              </w:rPr>
              <w:tab/>
            </w:r>
            <w:r w:rsidR="00DF2DB6" w:rsidRPr="00604003">
              <w:rPr>
                <w:rStyle w:val="ab"/>
              </w:rPr>
              <w:t>目的</w:t>
            </w:r>
            <w:r w:rsidR="00DF2DB6">
              <w:rPr>
                <w:webHidden/>
              </w:rPr>
              <w:tab/>
            </w:r>
            <w:r w:rsidR="00DF2DB6">
              <w:rPr>
                <w:webHidden/>
              </w:rPr>
              <w:fldChar w:fldCharType="begin"/>
            </w:r>
            <w:r w:rsidR="00DF2DB6">
              <w:rPr>
                <w:webHidden/>
              </w:rPr>
              <w:instrText xml:space="preserve"> PAGEREF _Toc157162156 \h </w:instrText>
            </w:r>
            <w:r w:rsidR="00DF2DB6">
              <w:rPr>
                <w:webHidden/>
              </w:rPr>
            </w:r>
            <w:r w:rsidR="00DF2DB6">
              <w:rPr>
                <w:webHidden/>
              </w:rPr>
              <w:fldChar w:fldCharType="separate"/>
            </w:r>
            <w:r w:rsidR="00534866">
              <w:rPr>
                <w:webHidden/>
              </w:rPr>
              <w:t>1</w:t>
            </w:r>
            <w:r w:rsidR="00DF2DB6">
              <w:rPr>
                <w:webHidden/>
              </w:rPr>
              <w:fldChar w:fldCharType="end"/>
            </w:r>
          </w:hyperlink>
        </w:p>
        <w:p w14:paraId="4F5F5655" w14:textId="4808DED9" w:rsidR="00DF2DB6" w:rsidRDefault="004614B1">
          <w:pPr>
            <w:pStyle w:val="11"/>
            <w:rPr>
              <w:rFonts w:asciiTheme="minorHAnsi" w:eastAsiaTheme="minorEastAsia" w:hAnsiTheme="minorHAnsi" w:cstheme="minorBidi"/>
              <w:szCs w:val="22"/>
              <w14:ligatures w14:val="standardContextual"/>
            </w:rPr>
          </w:pPr>
          <w:hyperlink w:anchor="_Toc157162157" w:history="1">
            <w:r w:rsidR="00DF2DB6" w:rsidRPr="00604003">
              <w:rPr>
                <w:rStyle w:val="ab"/>
                <w:rFonts w:cs="Arial"/>
              </w:rPr>
              <w:t>2.</w:t>
            </w:r>
            <w:r w:rsidR="00DF2DB6">
              <w:rPr>
                <w:rFonts w:asciiTheme="minorHAnsi" w:eastAsiaTheme="minorEastAsia" w:hAnsiTheme="minorHAnsi" w:cstheme="minorBidi"/>
                <w:szCs w:val="22"/>
                <w14:ligatures w14:val="standardContextual"/>
              </w:rPr>
              <w:tab/>
            </w:r>
            <w:r w:rsidR="00DF2DB6" w:rsidRPr="00604003">
              <w:rPr>
                <w:rStyle w:val="ab"/>
              </w:rPr>
              <w:t>本業務の内容</w:t>
            </w:r>
            <w:r w:rsidR="00DF2DB6">
              <w:rPr>
                <w:webHidden/>
              </w:rPr>
              <w:tab/>
            </w:r>
            <w:r w:rsidR="00DF2DB6">
              <w:rPr>
                <w:webHidden/>
              </w:rPr>
              <w:fldChar w:fldCharType="begin"/>
            </w:r>
            <w:r w:rsidR="00DF2DB6">
              <w:rPr>
                <w:webHidden/>
              </w:rPr>
              <w:instrText xml:space="preserve"> PAGEREF _Toc157162157 \h </w:instrText>
            </w:r>
            <w:r w:rsidR="00DF2DB6">
              <w:rPr>
                <w:webHidden/>
              </w:rPr>
            </w:r>
            <w:r w:rsidR="00DF2DB6">
              <w:rPr>
                <w:webHidden/>
              </w:rPr>
              <w:fldChar w:fldCharType="separate"/>
            </w:r>
            <w:r w:rsidR="00534866">
              <w:rPr>
                <w:webHidden/>
              </w:rPr>
              <w:t>1</w:t>
            </w:r>
            <w:r w:rsidR="00DF2DB6">
              <w:rPr>
                <w:webHidden/>
              </w:rPr>
              <w:fldChar w:fldCharType="end"/>
            </w:r>
          </w:hyperlink>
        </w:p>
        <w:p w14:paraId="177FC9B5" w14:textId="72FF1154" w:rsidR="00DF2DB6" w:rsidRDefault="004614B1">
          <w:pPr>
            <w:pStyle w:val="21"/>
            <w:rPr>
              <w:rFonts w:asciiTheme="minorHAnsi" w:eastAsiaTheme="minorEastAsia" w:hAnsiTheme="minorHAnsi" w:cstheme="minorBidi"/>
              <w:sz w:val="21"/>
              <w:szCs w:val="22"/>
              <w14:ligatures w14:val="standardContextual"/>
            </w:rPr>
          </w:pPr>
          <w:hyperlink w:anchor="_Toc157162158" w:history="1">
            <w:r w:rsidR="00DF2DB6" w:rsidRPr="00604003">
              <w:rPr>
                <w:rStyle w:val="ab"/>
                <w:rFonts w:cs="Arial"/>
              </w:rPr>
              <w:t>2.1.</w:t>
            </w:r>
            <w:r w:rsidR="00DF2DB6">
              <w:rPr>
                <w:rFonts w:asciiTheme="minorHAnsi" w:eastAsiaTheme="minorEastAsia" w:hAnsiTheme="minorHAnsi" w:cstheme="minorBidi"/>
                <w:sz w:val="21"/>
                <w:szCs w:val="22"/>
                <w14:ligatures w14:val="standardContextual"/>
              </w:rPr>
              <w:tab/>
            </w:r>
            <w:r w:rsidR="00DF2DB6" w:rsidRPr="00604003">
              <w:rPr>
                <w:rStyle w:val="ab"/>
              </w:rPr>
              <w:t>対象システムと業務範囲</w:t>
            </w:r>
            <w:r w:rsidR="00DF2DB6">
              <w:rPr>
                <w:webHidden/>
              </w:rPr>
              <w:tab/>
            </w:r>
            <w:r w:rsidR="00DF2DB6">
              <w:rPr>
                <w:webHidden/>
              </w:rPr>
              <w:fldChar w:fldCharType="begin"/>
            </w:r>
            <w:r w:rsidR="00DF2DB6">
              <w:rPr>
                <w:webHidden/>
              </w:rPr>
              <w:instrText xml:space="preserve"> PAGEREF _Toc157162158 \h </w:instrText>
            </w:r>
            <w:r w:rsidR="00DF2DB6">
              <w:rPr>
                <w:webHidden/>
              </w:rPr>
            </w:r>
            <w:r w:rsidR="00DF2DB6">
              <w:rPr>
                <w:webHidden/>
              </w:rPr>
              <w:fldChar w:fldCharType="separate"/>
            </w:r>
            <w:r w:rsidR="00534866">
              <w:rPr>
                <w:webHidden/>
              </w:rPr>
              <w:t>1</w:t>
            </w:r>
            <w:r w:rsidR="00DF2DB6">
              <w:rPr>
                <w:webHidden/>
              </w:rPr>
              <w:fldChar w:fldCharType="end"/>
            </w:r>
          </w:hyperlink>
        </w:p>
        <w:p w14:paraId="1C69DB87" w14:textId="046D2AEE" w:rsidR="00DF2DB6" w:rsidRDefault="004614B1">
          <w:pPr>
            <w:pStyle w:val="32"/>
            <w:rPr>
              <w:rFonts w:asciiTheme="minorHAnsi" w:eastAsiaTheme="minorEastAsia" w:hAnsiTheme="minorHAnsi" w:cstheme="minorBidi"/>
              <w:sz w:val="21"/>
              <w:szCs w:val="22"/>
              <w14:ligatures w14:val="standardContextual"/>
            </w:rPr>
          </w:pPr>
          <w:hyperlink w:anchor="_Toc157162159" w:history="1">
            <w:r w:rsidR="00DF2DB6" w:rsidRPr="00604003">
              <w:rPr>
                <w:rStyle w:val="ab"/>
              </w:rPr>
              <w:t>2.1.1.</w:t>
            </w:r>
            <w:r w:rsidR="00DF2DB6">
              <w:rPr>
                <w:rFonts w:asciiTheme="minorHAnsi" w:eastAsiaTheme="minorEastAsia" w:hAnsiTheme="minorHAnsi" w:cstheme="minorBidi"/>
                <w:sz w:val="21"/>
                <w:szCs w:val="22"/>
                <w14:ligatures w14:val="standardContextual"/>
              </w:rPr>
              <w:tab/>
            </w:r>
            <w:r w:rsidR="00DF2DB6" w:rsidRPr="00604003">
              <w:rPr>
                <w:rStyle w:val="ab"/>
              </w:rPr>
              <w:t>賃貸借及び保守対象システム</w:t>
            </w:r>
            <w:r w:rsidR="00DF2DB6">
              <w:rPr>
                <w:webHidden/>
              </w:rPr>
              <w:tab/>
            </w:r>
            <w:r w:rsidR="00DF2DB6">
              <w:rPr>
                <w:webHidden/>
              </w:rPr>
              <w:fldChar w:fldCharType="begin"/>
            </w:r>
            <w:r w:rsidR="00DF2DB6">
              <w:rPr>
                <w:webHidden/>
              </w:rPr>
              <w:instrText xml:space="preserve"> PAGEREF _Toc157162159 \h </w:instrText>
            </w:r>
            <w:r w:rsidR="00DF2DB6">
              <w:rPr>
                <w:webHidden/>
              </w:rPr>
            </w:r>
            <w:r w:rsidR="00DF2DB6">
              <w:rPr>
                <w:webHidden/>
              </w:rPr>
              <w:fldChar w:fldCharType="separate"/>
            </w:r>
            <w:r w:rsidR="00534866">
              <w:rPr>
                <w:webHidden/>
              </w:rPr>
              <w:t>1</w:t>
            </w:r>
            <w:r w:rsidR="00DF2DB6">
              <w:rPr>
                <w:webHidden/>
              </w:rPr>
              <w:fldChar w:fldCharType="end"/>
            </w:r>
          </w:hyperlink>
        </w:p>
        <w:p w14:paraId="24179B6B" w14:textId="0E548DE0" w:rsidR="00DF2DB6" w:rsidRDefault="004614B1">
          <w:pPr>
            <w:pStyle w:val="32"/>
            <w:rPr>
              <w:rFonts w:asciiTheme="minorHAnsi" w:eastAsiaTheme="minorEastAsia" w:hAnsiTheme="minorHAnsi" w:cstheme="minorBidi"/>
              <w:sz w:val="21"/>
              <w:szCs w:val="22"/>
              <w14:ligatures w14:val="standardContextual"/>
            </w:rPr>
          </w:pPr>
          <w:hyperlink w:anchor="_Toc157162160" w:history="1">
            <w:r w:rsidR="00DF2DB6" w:rsidRPr="00604003">
              <w:rPr>
                <w:rStyle w:val="ab"/>
              </w:rPr>
              <w:t>2.1.2.</w:t>
            </w:r>
            <w:r w:rsidR="00DF2DB6">
              <w:rPr>
                <w:rFonts w:asciiTheme="minorHAnsi" w:eastAsiaTheme="minorEastAsia" w:hAnsiTheme="minorHAnsi" w:cstheme="minorBidi"/>
                <w:sz w:val="21"/>
                <w:szCs w:val="22"/>
                <w14:ligatures w14:val="standardContextual"/>
              </w:rPr>
              <w:tab/>
            </w:r>
            <w:r w:rsidR="00DF2DB6" w:rsidRPr="00604003">
              <w:rPr>
                <w:rStyle w:val="ab"/>
              </w:rPr>
              <w:t>本業務の範囲</w:t>
            </w:r>
            <w:r w:rsidR="00DF2DB6">
              <w:rPr>
                <w:webHidden/>
              </w:rPr>
              <w:tab/>
            </w:r>
            <w:r w:rsidR="00DF2DB6">
              <w:rPr>
                <w:webHidden/>
              </w:rPr>
              <w:fldChar w:fldCharType="begin"/>
            </w:r>
            <w:r w:rsidR="00DF2DB6">
              <w:rPr>
                <w:webHidden/>
              </w:rPr>
              <w:instrText xml:space="preserve"> PAGEREF _Toc157162160 \h </w:instrText>
            </w:r>
            <w:r w:rsidR="00DF2DB6">
              <w:rPr>
                <w:webHidden/>
              </w:rPr>
            </w:r>
            <w:r w:rsidR="00DF2DB6">
              <w:rPr>
                <w:webHidden/>
              </w:rPr>
              <w:fldChar w:fldCharType="separate"/>
            </w:r>
            <w:r w:rsidR="00534866">
              <w:rPr>
                <w:webHidden/>
              </w:rPr>
              <w:t>1</w:t>
            </w:r>
            <w:r w:rsidR="00DF2DB6">
              <w:rPr>
                <w:webHidden/>
              </w:rPr>
              <w:fldChar w:fldCharType="end"/>
            </w:r>
          </w:hyperlink>
        </w:p>
        <w:p w14:paraId="38B21563" w14:textId="39F455D5" w:rsidR="00DF2DB6" w:rsidRDefault="004614B1">
          <w:pPr>
            <w:pStyle w:val="32"/>
            <w:rPr>
              <w:rFonts w:asciiTheme="minorHAnsi" w:eastAsiaTheme="minorEastAsia" w:hAnsiTheme="minorHAnsi" w:cstheme="minorBidi"/>
              <w:sz w:val="21"/>
              <w:szCs w:val="22"/>
              <w14:ligatures w14:val="standardContextual"/>
            </w:rPr>
          </w:pPr>
          <w:hyperlink w:anchor="_Toc157162161" w:history="1">
            <w:r w:rsidR="00DF2DB6" w:rsidRPr="00604003">
              <w:rPr>
                <w:rStyle w:val="ab"/>
              </w:rPr>
              <w:t>2.1.3.</w:t>
            </w:r>
            <w:r w:rsidR="00DF2DB6">
              <w:rPr>
                <w:rFonts w:asciiTheme="minorHAnsi" w:eastAsiaTheme="minorEastAsia" w:hAnsiTheme="minorHAnsi" w:cstheme="minorBidi"/>
                <w:sz w:val="21"/>
                <w:szCs w:val="22"/>
                <w14:ligatures w14:val="standardContextual"/>
              </w:rPr>
              <w:tab/>
            </w:r>
            <w:r w:rsidR="00DF2DB6" w:rsidRPr="00604003">
              <w:rPr>
                <w:rStyle w:val="ab"/>
              </w:rPr>
              <w:t>対象機器等</w:t>
            </w:r>
            <w:r w:rsidR="00DF2DB6">
              <w:rPr>
                <w:webHidden/>
              </w:rPr>
              <w:tab/>
            </w:r>
            <w:r w:rsidR="00DF2DB6">
              <w:rPr>
                <w:webHidden/>
              </w:rPr>
              <w:fldChar w:fldCharType="begin"/>
            </w:r>
            <w:r w:rsidR="00DF2DB6">
              <w:rPr>
                <w:webHidden/>
              </w:rPr>
              <w:instrText xml:space="preserve"> PAGEREF _Toc157162161 \h </w:instrText>
            </w:r>
            <w:r w:rsidR="00DF2DB6">
              <w:rPr>
                <w:webHidden/>
              </w:rPr>
            </w:r>
            <w:r w:rsidR="00DF2DB6">
              <w:rPr>
                <w:webHidden/>
              </w:rPr>
              <w:fldChar w:fldCharType="separate"/>
            </w:r>
            <w:r w:rsidR="00534866">
              <w:rPr>
                <w:webHidden/>
              </w:rPr>
              <w:t>1</w:t>
            </w:r>
            <w:r w:rsidR="00DF2DB6">
              <w:rPr>
                <w:webHidden/>
              </w:rPr>
              <w:fldChar w:fldCharType="end"/>
            </w:r>
          </w:hyperlink>
        </w:p>
        <w:p w14:paraId="22EB55AD" w14:textId="6C45DA00" w:rsidR="00DF2DB6" w:rsidRDefault="004614B1">
          <w:pPr>
            <w:pStyle w:val="21"/>
            <w:rPr>
              <w:rFonts w:asciiTheme="minorHAnsi" w:eastAsiaTheme="minorEastAsia" w:hAnsiTheme="minorHAnsi" w:cstheme="minorBidi"/>
              <w:sz w:val="21"/>
              <w:szCs w:val="22"/>
              <w14:ligatures w14:val="standardContextual"/>
            </w:rPr>
          </w:pPr>
          <w:hyperlink w:anchor="_Toc157162162" w:history="1">
            <w:r w:rsidR="00DF2DB6" w:rsidRPr="00604003">
              <w:rPr>
                <w:rStyle w:val="ab"/>
                <w:rFonts w:cs="Arial"/>
              </w:rPr>
              <w:t>2.2.</w:t>
            </w:r>
            <w:r w:rsidR="00DF2DB6">
              <w:rPr>
                <w:rFonts w:asciiTheme="minorHAnsi" w:eastAsiaTheme="minorEastAsia" w:hAnsiTheme="minorHAnsi" w:cstheme="minorBidi"/>
                <w:sz w:val="21"/>
                <w:szCs w:val="22"/>
                <w14:ligatures w14:val="standardContextual"/>
              </w:rPr>
              <w:tab/>
            </w:r>
            <w:r w:rsidR="00DF2DB6" w:rsidRPr="00604003">
              <w:rPr>
                <w:rStyle w:val="ab"/>
              </w:rPr>
              <w:t>一般事項</w:t>
            </w:r>
            <w:r w:rsidR="00DF2DB6">
              <w:rPr>
                <w:webHidden/>
              </w:rPr>
              <w:tab/>
            </w:r>
            <w:r w:rsidR="00DF2DB6">
              <w:rPr>
                <w:webHidden/>
              </w:rPr>
              <w:fldChar w:fldCharType="begin"/>
            </w:r>
            <w:r w:rsidR="00DF2DB6">
              <w:rPr>
                <w:webHidden/>
              </w:rPr>
              <w:instrText xml:space="preserve"> PAGEREF _Toc157162162 \h </w:instrText>
            </w:r>
            <w:r w:rsidR="00DF2DB6">
              <w:rPr>
                <w:webHidden/>
              </w:rPr>
            </w:r>
            <w:r w:rsidR="00DF2DB6">
              <w:rPr>
                <w:webHidden/>
              </w:rPr>
              <w:fldChar w:fldCharType="separate"/>
            </w:r>
            <w:r w:rsidR="00534866">
              <w:rPr>
                <w:webHidden/>
              </w:rPr>
              <w:t>3</w:t>
            </w:r>
            <w:r w:rsidR="00DF2DB6">
              <w:rPr>
                <w:webHidden/>
              </w:rPr>
              <w:fldChar w:fldCharType="end"/>
            </w:r>
          </w:hyperlink>
        </w:p>
        <w:p w14:paraId="3942981A" w14:textId="1347F84D" w:rsidR="00DF2DB6" w:rsidRDefault="004614B1">
          <w:pPr>
            <w:pStyle w:val="32"/>
            <w:rPr>
              <w:rFonts w:asciiTheme="minorHAnsi" w:eastAsiaTheme="minorEastAsia" w:hAnsiTheme="minorHAnsi" w:cstheme="minorBidi"/>
              <w:sz w:val="21"/>
              <w:szCs w:val="22"/>
              <w14:ligatures w14:val="standardContextual"/>
            </w:rPr>
          </w:pPr>
          <w:hyperlink w:anchor="_Toc157162163" w:history="1">
            <w:r w:rsidR="00DF2DB6" w:rsidRPr="00604003">
              <w:rPr>
                <w:rStyle w:val="ab"/>
              </w:rPr>
              <w:t>2.2.1.</w:t>
            </w:r>
            <w:r w:rsidR="00DF2DB6">
              <w:rPr>
                <w:rFonts w:asciiTheme="minorHAnsi" w:eastAsiaTheme="minorEastAsia" w:hAnsiTheme="minorHAnsi" w:cstheme="minorBidi"/>
                <w:sz w:val="21"/>
                <w:szCs w:val="22"/>
                <w14:ligatures w14:val="standardContextual"/>
              </w:rPr>
              <w:tab/>
            </w:r>
            <w:r w:rsidR="00DF2DB6" w:rsidRPr="00604003">
              <w:rPr>
                <w:rStyle w:val="ab"/>
              </w:rPr>
              <w:t>賃貸借及び保守期間</w:t>
            </w:r>
            <w:r w:rsidR="00DF2DB6">
              <w:rPr>
                <w:webHidden/>
              </w:rPr>
              <w:tab/>
            </w:r>
            <w:r w:rsidR="00DF2DB6">
              <w:rPr>
                <w:webHidden/>
              </w:rPr>
              <w:fldChar w:fldCharType="begin"/>
            </w:r>
            <w:r w:rsidR="00DF2DB6">
              <w:rPr>
                <w:webHidden/>
              </w:rPr>
              <w:instrText xml:space="preserve"> PAGEREF _Toc157162163 \h </w:instrText>
            </w:r>
            <w:r w:rsidR="00DF2DB6">
              <w:rPr>
                <w:webHidden/>
              </w:rPr>
            </w:r>
            <w:r w:rsidR="00DF2DB6">
              <w:rPr>
                <w:webHidden/>
              </w:rPr>
              <w:fldChar w:fldCharType="separate"/>
            </w:r>
            <w:r w:rsidR="00534866">
              <w:rPr>
                <w:webHidden/>
              </w:rPr>
              <w:t>3</w:t>
            </w:r>
            <w:r w:rsidR="00DF2DB6">
              <w:rPr>
                <w:webHidden/>
              </w:rPr>
              <w:fldChar w:fldCharType="end"/>
            </w:r>
          </w:hyperlink>
        </w:p>
        <w:p w14:paraId="4AD1F782" w14:textId="5BFDF2A5" w:rsidR="00DF2DB6" w:rsidRDefault="004614B1">
          <w:pPr>
            <w:pStyle w:val="32"/>
            <w:rPr>
              <w:rFonts w:asciiTheme="minorHAnsi" w:eastAsiaTheme="minorEastAsia" w:hAnsiTheme="minorHAnsi" w:cstheme="minorBidi"/>
              <w:sz w:val="21"/>
              <w:szCs w:val="22"/>
              <w14:ligatures w14:val="standardContextual"/>
            </w:rPr>
          </w:pPr>
          <w:hyperlink w:anchor="_Toc157162164" w:history="1">
            <w:r w:rsidR="00DF2DB6" w:rsidRPr="00604003">
              <w:rPr>
                <w:rStyle w:val="ab"/>
              </w:rPr>
              <w:t>2.2.2.</w:t>
            </w:r>
            <w:r w:rsidR="00DF2DB6">
              <w:rPr>
                <w:rFonts w:asciiTheme="minorHAnsi" w:eastAsiaTheme="minorEastAsia" w:hAnsiTheme="minorHAnsi" w:cstheme="minorBidi"/>
                <w:sz w:val="21"/>
                <w:szCs w:val="22"/>
                <w14:ligatures w14:val="standardContextual"/>
              </w:rPr>
              <w:tab/>
            </w:r>
            <w:r w:rsidR="00DF2DB6" w:rsidRPr="00604003">
              <w:rPr>
                <w:rStyle w:val="ab"/>
              </w:rPr>
              <w:t>作業場所</w:t>
            </w:r>
            <w:r w:rsidR="00DF2DB6">
              <w:rPr>
                <w:webHidden/>
              </w:rPr>
              <w:tab/>
            </w:r>
            <w:r w:rsidR="00DF2DB6">
              <w:rPr>
                <w:webHidden/>
              </w:rPr>
              <w:fldChar w:fldCharType="begin"/>
            </w:r>
            <w:r w:rsidR="00DF2DB6">
              <w:rPr>
                <w:webHidden/>
              </w:rPr>
              <w:instrText xml:space="preserve"> PAGEREF _Toc157162164 \h </w:instrText>
            </w:r>
            <w:r w:rsidR="00DF2DB6">
              <w:rPr>
                <w:webHidden/>
              </w:rPr>
            </w:r>
            <w:r w:rsidR="00DF2DB6">
              <w:rPr>
                <w:webHidden/>
              </w:rPr>
              <w:fldChar w:fldCharType="separate"/>
            </w:r>
            <w:r w:rsidR="00534866">
              <w:rPr>
                <w:webHidden/>
              </w:rPr>
              <w:t>3</w:t>
            </w:r>
            <w:r w:rsidR="00DF2DB6">
              <w:rPr>
                <w:webHidden/>
              </w:rPr>
              <w:fldChar w:fldCharType="end"/>
            </w:r>
          </w:hyperlink>
        </w:p>
        <w:p w14:paraId="74111CCD" w14:textId="4F121A71" w:rsidR="00DF2DB6" w:rsidRDefault="004614B1">
          <w:pPr>
            <w:pStyle w:val="11"/>
            <w:rPr>
              <w:rFonts w:asciiTheme="minorHAnsi" w:eastAsiaTheme="minorEastAsia" w:hAnsiTheme="minorHAnsi" w:cstheme="minorBidi"/>
              <w:szCs w:val="22"/>
              <w14:ligatures w14:val="standardContextual"/>
            </w:rPr>
          </w:pPr>
          <w:hyperlink w:anchor="_Toc157162165" w:history="1">
            <w:r w:rsidR="00DF2DB6" w:rsidRPr="00604003">
              <w:rPr>
                <w:rStyle w:val="ab"/>
                <w:rFonts w:cs="Arial"/>
              </w:rPr>
              <w:t>3.</w:t>
            </w:r>
            <w:r w:rsidR="00DF2DB6">
              <w:rPr>
                <w:rFonts w:asciiTheme="minorHAnsi" w:eastAsiaTheme="minorEastAsia" w:hAnsiTheme="minorHAnsi" w:cstheme="minorBidi"/>
                <w:szCs w:val="22"/>
                <w14:ligatures w14:val="standardContextual"/>
              </w:rPr>
              <w:tab/>
            </w:r>
            <w:r w:rsidR="00DF2DB6" w:rsidRPr="00604003">
              <w:rPr>
                <w:rStyle w:val="ab"/>
              </w:rPr>
              <w:t>保守業務要件</w:t>
            </w:r>
            <w:r w:rsidR="00DF2DB6">
              <w:rPr>
                <w:webHidden/>
              </w:rPr>
              <w:tab/>
            </w:r>
            <w:r w:rsidR="00DF2DB6">
              <w:rPr>
                <w:webHidden/>
              </w:rPr>
              <w:fldChar w:fldCharType="begin"/>
            </w:r>
            <w:r w:rsidR="00DF2DB6">
              <w:rPr>
                <w:webHidden/>
              </w:rPr>
              <w:instrText xml:space="preserve"> PAGEREF _Toc157162165 \h </w:instrText>
            </w:r>
            <w:r w:rsidR="00DF2DB6">
              <w:rPr>
                <w:webHidden/>
              </w:rPr>
            </w:r>
            <w:r w:rsidR="00DF2DB6">
              <w:rPr>
                <w:webHidden/>
              </w:rPr>
              <w:fldChar w:fldCharType="separate"/>
            </w:r>
            <w:r w:rsidR="00534866">
              <w:rPr>
                <w:webHidden/>
              </w:rPr>
              <w:t>3</w:t>
            </w:r>
            <w:r w:rsidR="00DF2DB6">
              <w:rPr>
                <w:webHidden/>
              </w:rPr>
              <w:fldChar w:fldCharType="end"/>
            </w:r>
          </w:hyperlink>
        </w:p>
        <w:p w14:paraId="4F8AD7DD" w14:textId="3880B55B" w:rsidR="00DF2DB6" w:rsidRDefault="004614B1">
          <w:pPr>
            <w:pStyle w:val="32"/>
            <w:rPr>
              <w:rFonts w:asciiTheme="minorHAnsi" w:eastAsiaTheme="minorEastAsia" w:hAnsiTheme="minorHAnsi" w:cstheme="minorBidi"/>
              <w:sz w:val="21"/>
              <w:szCs w:val="22"/>
              <w14:ligatures w14:val="standardContextual"/>
            </w:rPr>
          </w:pPr>
          <w:hyperlink w:anchor="_Toc157162166" w:history="1">
            <w:r w:rsidR="00DF2DB6" w:rsidRPr="00604003">
              <w:rPr>
                <w:rStyle w:val="ab"/>
                <w:rFonts w:cs="Arial"/>
              </w:rPr>
              <w:t>3.1.</w:t>
            </w:r>
            <w:r w:rsidR="00DF2DB6">
              <w:rPr>
                <w:rFonts w:asciiTheme="minorHAnsi" w:eastAsiaTheme="minorEastAsia" w:hAnsiTheme="minorHAnsi" w:cstheme="minorBidi"/>
                <w:sz w:val="21"/>
                <w:szCs w:val="22"/>
                <w14:ligatures w14:val="standardContextual"/>
              </w:rPr>
              <w:tab/>
            </w:r>
            <w:r w:rsidR="00DF2DB6" w:rsidRPr="00604003">
              <w:rPr>
                <w:rStyle w:val="ab"/>
              </w:rPr>
              <w:t>保守計画作成</w:t>
            </w:r>
            <w:r w:rsidR="00DF2DB6">
              <w:rPr>
                <w:webHidden/>
              </w:rPr>
              <w:tab/>
            </w:r>
            <w:r w:rsidR="00DF2DB6">
              <w:rPr>
                <w:webHidden/>
              </w:rPr>
              <w:fldChar w:fldCharType="begin"/>
            </w:r>
            <w:r w:rsidR="00DF2DB6">
              <w:rPr>
                <w:webHidden/>
              </w:rPr>
              <w:instrText xml:space="preserve"> PAGEREF _Toc157162166 \h </w:instrText>
            </w:r>
            <w:r w:rsidR="00DF2DB6">
              <w:rPr>
                <w:webHidden/>
              </w:rPr>
            </w:r>
            <w:r w:rsidR="00DF2DB6">
              <w:rPr>
                <w:webHidden/>
              </w:rPr>
              <w:fldChar w:fldCharType="separate"/>
            </w:r>
            <w:r w:rsidR="00534866">
              <w:rPr>
                <w:webHidden/>
              </w:rPr>
              <w:t>3</w:t>
            </w:r>
            <w:r w:rsidR="00DF2DB6">
              <w:rPr>
                <w:webHidden/>
              </w:rPr>
              <w:fldChar w:fldCharType="end"/>
            </w:r>
          </w:hyperlink>
        </w:p>
        <w:p w14:paraId="1C8808A3" w14:textId="4E10E74E" w:rsidR="00DF2DB6" w:rsidRDefault="004614B1">
          <w:pPr>
            <w:pStyle w:val="32"/>
            <w:rPr>
              <w:rFonts w:asciiTheme="minorHAnsi" w:eastAsiaTheme="minorEastAsia" w:hAnsiTheme="minorHAnsi" w:cstheme="minorBidi"/>
              <w:sz w:val="21"/>
              <w:szCs w:val="22"/>
              <w14:ligatures w14:val="standardContextual"/>
            </w:rPr>
          </w:pPr>
          <w:hyperlink w:anchor="_Toc157162167" w:history="1">
            <w:r w:rsidR="00DF2DB6" w:rsidRPr="00604003">
              <w:rPr>
                <w:rStyle w:val="ab"/>
                <w:rFonts w:cs="Arial"/>
              </w:rPr>
              <w:t>3.2.</w:t>
            </w:r>
            <w:r w:rsidR="00DF2DB6">
              <w:rPr>
                <w:rFonts w:asciiTheme="minorHAnsi" w:eastAsiaTheme="minorEastAsia" w:hAnsiTheme="minorHAnsi" w:cstheme="minorBidi"/>
                <w:sz w:val="21"/>
                <w:szCs w:val="22"/>
                <w14:ligatures w14:val="standardContextual"/>
              </w:rPr>
              <w:tab/>
            </w:r>
            <w:r w:rsidR="00DF2DB6" w:rsidRPr="00604003">
              <w:rPr>
                <w:rStyle w:val="ab"/>
              </w:rPr>
              <w:t>本システムの利用者等</w:t>
            </w:r>
            <w:r w:rsidR="00DF2DB6">
              <w:rPr>
                <w:webHidden/>
              </w:rPr>
              <w:tab/>
            </w:r>
            <w:r w:rsidR="00DF2DB6">
              <w:rPr>
                <w:webHidden/>
              </w:rPr>
              <w:fldChar w:fldCharType="begin"/>
            </w:r>
            <w:r w:rsidR="00DF2DB6">
              <w:rPr>
                <w:webHidden/>
              </w:rPr>
              <w:instrText xml:space="preserve"> PAGEREF _Toc157162167 \h </w:instrText>
            </w:r>
            <w:r w:rsidR="00DF2DB6">
              <w:rPr>
                <w:webHidden/>
              </w:rPr>
            </w:r>
            <w:r w:rsidR="00DF2DB6">
              <w:rPr>
                <w:webHidden/>
              </w:rPr>
              <w:fldChar w:fldCharType="separate"/>
            </w:r>
            <w:r w:rsidR="00534866">
              <w:rPr>
                <w:webHidden/>
              </w:rPr>
              <w:t>3</w:t>
            </w:r>
            <w:r w:rsidR="00DF2DB6">
              <w:rPr>
                <w:webHidden/>
              </w:rPr>
              <w:fldChar w:fldCharType="end"/>
            </w:r>
          </w:hyperlink>
        </w:p>
        <w:p w14:paraId="29C01667" w14:textId="3927100B" w:rsidR="00DF2DB6" w:rsidRDefault="004614B1">
          <w:pPr>
            <w:pStyle w:val="32"/>
            <w:rPr>
              <w:rFonts w:asciiTheme="minorHAnsi" w:eastAsiaTheme="minorEastAsia" w:hAnsiTheme="minorHAnsi" w:cstheme="minorBidi"/>
              <w:sz w:val="21"/>
              <w:szCs w:val="22"/>
              <w14:ligatures w14:val="standardContextual"/>
            </w:rPr>
          </w:pPr>
          <w:hyperlink w:anchor="_Toc157162168" w:history="1">
            <w:r w:rsidR="00DF2DB6" w:rsidRPr="00604003">
              <w:rPr>
                <w:rStyle w:val="ab"/>
                <w:rFonts w:cs="Arial"/>
              </w:rPr>
              <w:t>3.3.</w:t>
            </w:r>
            <w:r w:rsidR="00DF2DB6">
              <w:rPr>
                <w:rFonts w:asciiTheme="minorHAnsi" w:eastAsiaTheme="minorEastAsia" w:hAnsiTheme="minorHAnsi" w:cstheme="minorBidi"/>
                <w:sz w:val="21"/>
                <w:szCs w:val="22"/>
                <w14:ligatures w14:val="standardContextual"/>
              </w:rPr>
              <w:tab/>
            </w:r>
            <w:r w:rsidR="00DF2DB6" w:rsidRPr="00604003">
              <w:rPr>
                <w:rStyle w:val="ab"/>
              </w:rPr>
              <w:t>会議等</w:t>
            </w:r>
            <w:r w:rsidR="00DF2DB6">
              <w:rPr>
                <w:webHidden/>
              </w:rPr>
              <w:tab/>
            </w:r>
            <w:r w:rsidR="00DF2DB6">
              <w:rPr>
                <w:webHidden/>
              </w:rPr>
              <w:fldChar w:fldCharType="begin"/>
            </w:r>
            <w:r w:rsidR="00DF2DB6">
              <w:rPr>
                <w:webHidden/>
              </w:rPr>
              <w:instrText xml:space="preserve"> PAGEREF _Toc157162168 \h </w:instrText>
            </w:r>
            <w:r w:rsidR="00DF2DB6">
              <w:rPr>
                <w:webHidden/>
              </w:rPr>
            </w:r>
            <w:r w:rsidR="00DF2DB6">
              <w:rPr>
                <w:webHidden/>
              </w:rPr>
              <w:fldChar w:fldCharType="separate"/>
            </w:r>
            <w:r w:rsidR="00534866">
              <w:rPr>
                <w:webHidden/>
              </w:rPr>
              <w:t>3</w:t>
            </w:r>
            <w:r w:rsidR="00DF2DB6">
              <w:rPr>
                <w:webHidden/>
              </w:rPr>
              <w:fldChar w:fldCharType="end"/>
            </w:r>
          </w:hyperlink>
        </w:p>
        <w:p w14:paraId="4928484E" w14:textId="3A76710E" w:rsidR="00DF2DB6" w:rsidRDefault="004614B1">
          <w:pPr>
            <w:pStyle w:val="32"/>
            <w:rPr>
              <w:rFonts w:asciiTheme="minorHAnsi" w:eastAsiaTheme="minorEastAsia" w:hAnsiTheme="minorHAnsi" w:cstheme="minorBidi"/>
              <w:sz w:val="21"/>
              <w:szCs w:val="22"/>
              <w14:ligatures w14:val="standardContextual"/>
            </w:rPr>
          </w:pPr>
          <w:hyperlink w:anchor="_Toc157162169" w:history="1">
            <w:r w:rsidR="00DF2DB6" w:rsidRPr="00604003">
              <w:rPr>
                <w:rStyle w:val="ab"/>
                <w:rFonts w:cs="Arial"/>
              </w:rPr>
              <w:t>3.4.</w:t>
            </w:r>
            <w:r w:rsidR="00DF2DB6">
              <w:rPr>
                <w:rFonts w:asciiTheme="minorHAnsi" w:eastAsiaTheme="minorEastAsia" w:hAnsiTheme="minorHAnsi" w:cstheme="minorBidi"/>
                <w:sz w:val="21"/>
                <w:szCs w:val="22"/>
                <w14:ligatures w14:val="standardContextual"/>
              </w:rPr>
              <w:tab/>
            </w:r>
            <w:r w:rsidR="00DF2DB6" w:rsidRPr="00604003">
              <w:rPr>
                <w:rStyle w:val="ab"/>
              </w:rPr>
              <w:t>操作研修</w:t>
            </w:r>
            <w:r w:rsidR="00DF2DB6">
              <w:rPr>
                <w:webHidden/>
              </w:rPr>
              <w:tab/>
            </w:r>
            <w:r w:rsidR="00DF2DB6">
              <w:rPr>
                <w:webHidden/>
              </w:rPr>
              <w:fldChar w:fldCharType="begin"/>
            </w:r>
            <w:r w:rsidR="00DF2DB6">
              <w:rPr>
                <w:webHidden/>
              </w:rPr>
              <w:instrText xml:space="preserve"> PAGEREF _Toc157162169 \h </w:instrText>
            </w:r>
            <w:r w:rsidR="00DF2DB6">
              <w:rPr>
                <w:webHidden/>
              </w:rPr>
            </w:r>
            <w:r w:rsidR="00DF2DB6">
              <w:rPr>
                <w:webHidden/>
              </w:rPr>
              <w:fldChar w:fldCharType="separate"/>
            </w:r>
            <w:r w:rsidR="00534866">
              <w:rPr>
                <w:webHidden/>
              </w:rPr>
              <w:t>4</w:t>
            </w:r>
            <w:r w:rsidR="00DF2DB6">
              <w:rPr>
                <w:webHidden/>
              </w:rPr>
              <w:fldChar w:fldCharType="end"/>
            </w:r>
          </w:hyperlink>
        </w:p>
        <w:p w14:paraId="296ABED7" w14:textId="4FA27102" w:rsidR="00DF2DB6" w:rsidRDefault="004614B1">
          <w:pPr>
            <w:pStyle w:val="32"/>
            <w:rPr>
              <w:rFonts w:asciiTheme="minorHAnsi" w:eastAsiaTheme="minorEastAsia" w:hAnsiTheme="minorHAnsi" w:cstheme="minorBidi"/>
              <w:sz w:val="21"/>
              <w:szCs w:val="22"/>
              <w14:ligatures w14:val="standardContextual"/>
            </w:rPr>
          </w:pPr>
          <w:hyperlink w:anchor="_Toc157162170" w:history="1">
            <w:r w:rsidR="00DF2DB6" w:rsidRPr="00604003">
              <w:rPr>
                <w:rStyle w:val="ab"/>
                <w:rFonts w:cs="Arial"/>
              </w:rPr>
              <w:t>3.5.</w:t>
            </w:r>
            <w:r w:rsidR="00DF2DB6">
              <w:rPr>
                <w:rFonts w:asciiTheme="minorHAnsi" w:eastAsiaTheme="minorEastAsia" w:hAnsiTheme="minorHAnsi" w:cstheme="minorBidi"/>
                <w:sz w:val="21"/>
                <w:szCs w:val="22"/>
                <w14:ligatures w14:val="standardContextual"/>
              </w:rPr>
              <w:tab/>
            </w:r>
            <w:r w:rsidR="00DF2DB6" w:rsidRPr="00604003">
              <w:rPr>
                <w:rStyle w:val="ab"/>
              </w:rPr>
              <w:t>構成管理</w:t>
            </w:r>
            <w:r w:rsidR="00DF2DB6">
              <w:rPr>
                <w:webHidden/>
              </w:rPr>
              <w:tab/>
            </w:r>
            <w:r w:rsidR="00DF2DB6">
              <w:rPr>
                <w:webHidden/>
              </w:rPr>
              <w:fldChar w:fldCharType="begin"/>
            </w:r>
            <w:r w:rsidR="00DF2DB6">
              <w:rPr>
                <w:webHidden/>
              </w:rPr>
              <w:instrText xml:space="preserve"> PAGEREF _Toc157162170 \h </w:instrText>
            </w:r>
            <w:r w:rsidR="00DF2DB6">
              <w:rPr>
                <w:webHidden/>
              </w:rPr>
            </w:r>
            <w:r w:rsidR="00DF2DB6">
              <w:rPr>
                <w:webHidden/>
              </w:rPr>
              <w:fldChar w:fldCharType="separate"/>
            </w:r>
            <w:r w:rsidR="00534866">
              <w:rPr>
                <w:webHidden/>
              </w:rPr>
              <w:t>4</w:t>
            </w:r>
            <w:r w:rsidR="00DF2DB6">
              <w:rPr>
                <w:webHidden/>
              </w:rPr>
              <w:fldChar w:fldCharType="end"/>
            </w:r>
          </w:hyperlink>
        </w:p>
        <w:p w14:paraId="7F280429" w14:textId="28A9EF23" w:rsidR="00DF2DB6" w:rsidRDefault="004614B1">
          <w:pPr>
            <w:pStyle w:val="32"/>
            <w:rPr>
              <w:rFonts w:asciiTheme="minorHAnsi" w:eastAsiaTheme="minorEastAsia" w:hAnsiTheme="minorHAnsi" w:cstheme="minorBidi"/>
              <w:sz w:val="21"/>
              <w:szCs w:val="22"/>
              <w14:ligatures w14:val="standardContextual"/>
            </w:rPr>
          </w:pPr>
          <w:hyperlink w:anchor="_Toc157162171" w:history="1">
            <w:r w:rsidR="00DF2DB6" w:rsidRPr="00604003">
              <w:rPr>
                <w:rStyle w:val="ab"/>
                <w:rFonts w:cs="Arial"/>
              </w:rPr>
              <w:t>3.6.</w:t>
            </w:r>
            <w:r w:rsidR="00DF2DB6">
              <w:rPr>
                <w:rFonts w:asciiTheme="minorHAnsi" w:eastAsiaTheme="minorEastAsia" w:hAnsiTheme="minorHAnsi" w:cstheme="minorBidi"/>
                <w:sz w:val="21"/>
                <w:szCs w:val="22"/>
                <w14:ligatures w14:val="standardContextual"/>
              </w:rPr>
              <w:tab/>
            </w:r>
            <w:r w:rsidR="00DF2DB6" w:rsidRPr="00604003">
              <w:rPr>
                <w:rStyle w:val="ab"/>
              </w:rPr>
              <w:t>ソフトウェア保守</w:t>
            </w:r>
            <w:r w:rsidR="00DF2DB6">
              <w:rPr>
                <w:webHidden/>
              </w:rPr>
              <w:tab/>
            </w:r>
            <w:r w:rsidR="00DF2DB6">
              <w:rPr>
                <w:webHidden/>
              </w:rPr>
              <w:fldChar w:fldCharType="begin"/>
            </w:r>
            <w:r w:rsidR="00DF2DB6">
              <w:rPr>
                <w:webHidden/>
              </w:rPr>
              <w:instrText xml:space="preserve"> PAGEREF _Toc157162171 \h </w:instrText>
            </w:r>
            <w:r w:rsidR="00DF2DB6">
              <w:rPr>
                <w:webHidden/>
              </w:rPr>
            </w:r>
            <w:r w:rsidR="00DF2DB6">
              <w:rPr>
                <w:webHidden/>
              </w:rPr>
              <w:fldChar w:fldCharType="separate"/>
            </w:r>
            <w:r w:rsidR="00534866">
              <w:rPr>
                <w:webHidden/>
              </w:rPr>
              <w:t>4</w:t>
            </w:r>
            <w:r w:rsidR="00DF2DB6">
              <w:rPr>
                <w:webHidden/>
              </w:rPr>
              <w:fldChar w:fldCharType="end"/>
            </w:r>
          </w:hyperlink>
        </w:p>
        <w:p w14:paraId="3D3492BA" w14:textId="53A03E35" w:rsidR="00DF2DB6" w:rsidRDefault="004614B1">
          <w:pPr>
            <w:pStyle w:val="32"/>
            <w:rPr>
              <w:rFonts w:asciiTheme="minorHAnsi" w:eastAsiaTheme="minorEastAsia" w:hAnsiTheme="minorHAnsi" w:cstheme="minorBidi"/>
              <w:sz w:val="21"/>
              <w:szCs w:val="22"/>
              <w14:ligatures w14:val="standardContextual"/>
            </w:rPr>
          </w:pPr>
          <w:hyperlink w:anchor="_Toc157162172" w:history="1">
            <w:r w:rsidR="00DF2DB6" w:rsidRPr="00604003">
              <w:rPr>
                <w:rStyle w:val="ab"/>
                <w:rFonts w:cs="Arial"/>
              </w:rPr>
              <w:t>3.7.</w:t>
            </w:r>
            <w:r w:rsidR="00DF2DB6">
              <w:rPr>
                <w:rFonts w:asciiTheme="minorHAnsi" w:eastAsiaTheme="minorEastAsia" w:hAnsiTheme="minorHAnsi" w:cstheme="minorBidi"/>
                <w:sz w:val="21"/>
                <w:szCs w:val="22"/>
                <w14:ligatures w14:val="standardContextual"/>
              </w:rPr>
              <w:tab/>
            </w:r>
            <w:r w:rsidR="00DF2DB6" w:rsidRPr="00604003">
              <w:rPr>
                <w:rStyle w:val="ab"/>
              </w:rPr>
              <w:t>ハードウェア保守</w:t>
            </w:r>
            <w:r w:rsidR="00DF2DB6">
              <w:rPr>
                <w:webHidden/>
              </w:rPr>
              <w:tab/>
            </w:r>
            <w:r w:rsidR="00DF2DB6">
              <w:rPr>
                <w:webHidden/>
              </w:rPr>
              <w:fldChar w:fldCharType="begin"/>
            </w:r>
            <w:r w:rsidR="00DF2DB6">
              <w:rPr>
                <w:webHidden/>
              </w:rPr>
              <w:instrText xml:space="preserve"> PAGEREF _Toc157162172 \h </w:instrText>
            </w:r>
            <w:r w:rsidR="00DF2DB6">
              <w:rPr>
                <w:webHidden/>
              </w:rPr>
            </w:r>
            <w:r w:rsidR="00DF2DB6">
              <w:rPr>
                <w:webHidden/>
              </w:rPr>
              <w:fldChar w:fldCharType="separate"/>
            </w:r>
            <w:r w:rsidR="00534866">
              <w:rPr>
                <w:webHidden/>
              </w:rPr>
              <w:t>4</w:t>
            </w:r>
            <w:r w:rsidR="00DF2DB6">
              <w:rPr>
                <w:webHidden/>
              </w:rPr>
              <w:fldChar w:fldCharType="end"/>
            </w:r>
          </w:hyperlink>
        </w:p>
        <w:p w14:paraId="24EDD0E6" w14:textId="3FEF5C0C" w:rsidR="00DF2DB6" w:rsidRDefault="004614B1">
          <w:pPr>
            <w:pStyle w:val="32"/>
            <w:rPr>
              <w:rFonts w:asciiTheme="minorHAnsi" w:eastAsiaTheme="minorEastAsia" w:hAnsiTheme="minorHAnsi" w:cstheme="minorBidi"/>
              <w:sz w:val="21"/>
              <w:szCs w:val="22"/>
              <w14:ligatures w14:val="standardContextual"/>
            </w:rPr>
          </w:pPr>
          <w:hyperlink w:anchor="_Toc157162173" w:history="1">
            <w:r w:rsidR="00DF2DB6" w:rsidRPr="00604003">
              <w:rPr>
                <w:rStyle w:val="ab"/>
                <w:rFonts w:cs="Arial"/>
              </w:rPr>
              <w:t>3.8.</w:t>
            </w:r>
            <w:r w:rsidR="00DF2DB6">
              <w:rPr>
                <w:rFonts w:asciiTheme="minorHAnsi" w:eastAsiaTheme="minorEastAsia" w:hAnsiTheme="minorHAnsi" w:cstheme="minorBidi"/>
                <w:sz w:val="21"/>
                <w:szCs w:val="22"/>
                <w14:ligatures w14:val="standardContextual"/>
              </w:rPr>
              <w:tab/>
            </w:r>
            <w:r w:rsidR="00DF2DB6" w:rsidRPr="00604003">
              <w:rPr>
                <w:rStyle w:val="ab"/>
              </w:rPr>
              <w:t>システムの変更</w:t>
            </w:r>
            <w:r w:rsidR="00DF2DB6">
              <w:rPr>
                <w:webHidden/>
              </w:rPr>
              <w:tab/>
            </w:r>
            <w:r w:rsidR="00DF2DB6">
              <w:rPr>
                <w:webHidden/>
              </w:rPr>
              <w:fldChar w:fldCharType="begin"/>
            </w:r>
            <w:r w:rsidR="00DF2DB6">
              <w:rPr>
                <w:webHidden/>
              </w:rPr>
              <w:instrText xml:space="preserve"> PAGEREF _Toc157162173 \h </w:instrText>
            </w:r>
            <w:r w:rsidR="00DF2DB6">
              <w:rPr>
                <w:webHidden/>
              </w:rPr>
            </w:r>
            <w:r w:rsidR="00DF2DB6">
              <w:rPr>
                <w:webHidden/>
              </w:rPr>
              <w:fldChar w:fldCharType="separate"/>
            </w:r>
            <w:r w:rsidR="00534866">
              <w:rPr>
                <w:webHidden/>
              </w:rPr>
              <w:t>4</w:t>
            </w:r>
            <w:r w:rsidR="00DF2DB6">
              <w:rPr>
                <w:webHidden/>
              </w:rPr>
              <w:fldChar w:fldCharType="end"/>
            </w:r>
          </w:hyperlink>
        </w:p>
        <w:p w14:paraId="5273CD89" w14:textId="291149C5" w:rsidR="00DF2DB6" w:rsidRDefault="004614B1">
          <w:pPr>
            <w:pStyle w:val="32"/>
            <w:rPr>
              <w:rFonts w:asciiTheme="minorHAnsi" w:eastAsiaTheme="minorEastAsia" w:hAnsiTheme="minorHAnsi" w:cstheme="minorBidi"/>
              <w:sz w:val="21"/>
              <w:szCs w:val="22"/>
              <w14:ligatures w14:val="standardContextual"/>
            </w:rPr>
          </w:pPr>
          <w:hyperlink w:anchor="_Toc157162174" w:history="1">
            <w:r w:rsidR="00DF2DB6" w:rsidRPr="00604003">
              <w:rPr>
                <w:rStyle w:val="ab"/>
                <w:rFonts w:cs="Arial"/>
              </w:rPr>
              <w:t>3.9.</w:t>
            </w:r>
            <w:r w:rsidR="00DF2DB6">
              <w:rPr>
                <w:rFonts w:asciiTheme="minorHAnsi" w:eastAsiaTheme="minorEastAsia" w:hAnsiTheme="minorHAnsi" w:cstheme="minorBidi"/>
                <w:sz w:val="21"/>
                <w:szCs w:val="22"/>
                <w14:ligatures w14:val="standardContextual"/>
              </w:rPr>
              <w:tab/>
            </w:r>
            <w:r w:rsidR="00DF2DB6" w:rsidRPr="00604003">
              <w:rPr>
                <w:rStyle w:val="ab"/>
              </w:rPr>
              <w:t>障害等対応</w:t>
            </w:r>
            <w:r w:rsidR="00DF2DB6">
              <w:rPr>
                <w:webHidden/>
              </w:rPr>
              <w:tab/>
            </w:r>
            <w:r w:rsidR="00DF2DB6">
              <w:rPr>
                <w:webHidden/>
              </w:rPr>
              <w:fldChar w:fldCharType="begin"/>
            </w:r>
            <w:r w:rsidR="00DF2DB6">
              <w:rPr>
                <w:webHidden/>
              </w:rPr>
              <w:instrText xml:space="preserve"> PAGEREF _Toc157162174 \h </w:instrText>
            </w:r>
            <w:r w:rsidR="00DF2DB6">
              <w:rPr>
                <w:webHidden/>
              </w:rPr>
            </w:r>
            <w:r w:rsidR="00DF2DB6">
              <w:rPr>
                <w:webHidden/>
              </w:rPr>
              <w:fldChar w:fldCharType="separate"/>
            </w:r>
            <w:r w:rsidR="00534866">
              <w:rPr>
                <w:webHidden/>
              </w:rPr>
              <w:t>4</w:t>
            </w:r>
            <w:r w:rsidR="00DF2DB6">
              <w:rPr>
                <w:webHidden/>
              </w:rPr>
              <w:fldChar w:fldCharType="end"/>
            </w:r>
          </w:hyperlink>
        </w:p>
        <w:p w14:paraId="3FA0F3A3" w14:textId="3BB63F98" w:rsidR="00DF2DB6" w:rsidRDefault="004614B1">
          <w:pPr>
            <w:pStyle w:val="21"/>
            <w:rPr>
              <w:rFonts w:asciiTheme="minorHAnsi" w:eastAsiaTheme="minorEastAsia" w:hAnsiTheme="minorHAnsi" w:cstheme="minorBidi"/>
              <w:sz w:val="21"/>
              <w:szCs w:val="22"/>
              <w14:ligatures w14:val="standardContextual"/>
            </w:rPr>
          </w:pPr>
          <w:hyperlink w:anchor="_Toc157162175" w:history="1">
            <w:r w:rsidR="00DF2DB6" w:rsidRPr="00604003">
              <w:rPr>
                <w:rStyle w:val="ab"/>
                <w:rFonts w:cs="Arial"/>
              </w:rPr>
              <w:t>3.10.</w:t>
            </w:r>
            <w:r w:rsidR="00DF2DB6">
              <w:rPr>
                <w:rFonts w:asciiTheme="minorHAnsi" w:eastAsiaTheme="minorEastAsia" w:hAnsiTheme="minorHAnsi" w:cstheme="minorBidi"/>
                <w:sz w:val="21"/>
                <w:szCs w:val="22"/>
                <w14:ligatures w14:val="standardContextual"/>
              </w:rPr>
              <w:tab/>
            </w:r>
            <w:r w:rsidR="00DF2DB6" w:rsidRPr="00604003">
              <w:rPr>
                <w:rStyle w:val="ab"/>
              </w:rPr>
              <w:t>保守業務における成果物</w:t>
            </w:r>
            <w:r w:rsidR="00DF2DB6">
              <w:rPr>
                <w:webHidden/>
              </w:rPr>
              <w:tab/>
            </w:r>
            <w:r w:rsidR="00DF2DB6">
              <w:rPr>
                <w:webHidden/>
              </w:rPr>
              <w:fldChar w:fldCharType="begin"/>
            </w:r>
            <w:r w:rsidR="00DF2DB6">
              <w:rPr>
                <w:webHidden/>
              </w:rPr>
              <w:instrText xml:space="preserve"> PAGEREF _Toc157162175 \h </w:instrText>
            </w:r>
            <w:r w:rsidR="00DF2DB6">
              <w:rPr>
                <w:webHidden/>
              </w:rPr>
            </w:r>
            <w:r w:rsidR="00DF2DB6">
              <w:rPr>
                <w:webHidden/>
              </w:rPr>
              <w:fldChar w:fldCharType="separate"/>
            </w:r>
            <w:r w:rsidR="00534866">
              <w:rPr>
                <w:webHidden/>
              </w:rPr>
              <w:t>5</w:t>
            </w:r>
            <w:r w:rsidR="00DF2DB6">
              <w:rPr>
                <w:webHidden/>
              </w:rPr>
              <w:fldChar w:fldCharType="end"/>
            </w:r>
          </w:hyperlink>
        </w:p>
        <w:p w14:paraId="1CAF7927" w14:textId="2D33EB25" w:rsidR="00DF2DB6" w:rsidRDefault="004614B1">
          <w:pPr>
            <w:pStyle w:val="32"/>
            <w:rPr>
              <w:rFonts w:asciiTheme="minorHAnsi" w:eastAsiaTheme="minorEastAsia" w:hAnsiTheme="minorHAnsi" w:cstheme="minorBidi"/>
              <w:sz w:val="21"/>
              <w:szCs w:val="22"/>
              <w14:ligatures w14:val="standardContextual"/>
            </w:rPr>
          </w:pPr>
          <w:hyperlink w:anchor="_Toc157162176" w:history="1">
            <w:r w:rsidR="00DF2DB6" w:rsidRPr="00604003">
              <w:rPr>
                <w:rStyle w:val="ab"/>
              </w:rPr>
              <w:t>3.10.1.</w:t>
            </w:r>
            <w:r w:rsidR="00DF2DB6">
              <w:rPr>
                <w:rFonts w:asciiTheme="minorHAnsi" w:eastAsiaTheme="minorEastAsia" w:hAnsiTheme="minorHAnsi" w:cstheme="minorBidi"/>
                <w:sz w:val="21"/>
                <w:szCs w:val="22"/>
                <w14:ligatures w14:val="standardContextual"/>
              </w:rPr>
              <w:tab/>
            </w:r>
            <w:r w:rsidR="00DF2DB6" w:rsidRPr="00604003">
              <w:rPr>
                <w:rStyle w:val="ab"/>
              </w:rPr>
              <w:t>納品形態及び部数</w:t>
            </w:r>
            <w:r w:rsidR="00DF2DB6">
              <w:rPr>
                <w:webHidden/>
              </w:rPr>
              <w:tab/>
            </w:r>
            <w:r w:rsidR="00DF2DB6">
              <w:rPr>
                <w:webHidden/>
              </w:rPr>
              <w:fldChar w:fldCharType="begin"/>
            </w:r>
            <w:r w:rsidR="00DF2DB6">
              <w:rPr>
                <w:webHidden/>
              </w:rPr>
              <w:instrText xml:space="preserve"> PAGEREF _Toc157162176 \h </w:instrText>
            </w:r>
            <w:r w:rsidR="00DF2DB6">
              <w:rPr>
                <w:webHidden/>
              </w:rPr>
            </w:r>
            <w:r w:rsidR="00DF2DB6">
              <w:rPr>
                <w:webHidden/>
              </w:rPr>
              <w:fldChar w:fldCharType="separate"/>
            </w:r>
            <w:r w:rsidR="00534866">
              <w:rPr>
                <w:webHidden/>
              </w:rPr>
              <w:t>5</w:t>
            </w:r>
            <w:r w:rsidR="00DF2DB6">
              <w:rPr>
                <w:webHidden/>
              </w:rPr>
              <w:fldChar w:fldCharType="end"/>
            </w:r>
          </w:hyperlink>
        </w:p>
        <w:p w14:paraId="12C784D8" w14:textId="508E6C47" w:rsidR="00DF2DB6" w:rsidRDefault="004614B1">
          <w:pPr>
            <w:pStyle w:val="32"/>
            <w:rPr>
              <w:rFonts w:asciiTheme="minorHAnsi" w:eastAsiaTheme="minorEastAsia" w:hAnsiTheme="minorHAnsi" w:cstheme="minorBidi"/>
              <w:sz w:val="21"/>
              <w:szCs w:val="22"/>
              <w14:ligatures w14:val="standardContextual"/>
            </w:rPr>
          </w:pPr>
          <w:hyperlink w:anchor="_Toc157162177" w:history="1">
            <w:r w:rsidR="00DF2DB6" w:rsidRPr="00604003">
              <w:rPr>
                <w:rStyle w:val="ab"/>
              </w:rPr>
              <w:t>3.10.2.</w:t>
            </w:r>
            <w:r w:rsidR="00DF2DB6">
              <w:rPr>
                <w:rFonts w:asciiTheme="minorHAnsi" w:eastAsiaTheme="minorEastAsia" w:hAnsiTheme="minorHAnsi" w:cstheme="minorBidi"/>
                <w:sz w:val="21"/>
                <w:szCs w:val="22"/>
                <w14:ligatures w14:val="standardContextual"/>
              </w:rPr>
              <w:tab/>
            </w:r>
            <w:r w:rsidR="00DF2DB6" w:rsidRPr="00604003">
              <w:rPr>
                <w:rStyle w:val="ab"/>
              </w:rPr>
              <w:t>納入場所</w:t>
            </w:r>
            <w:r w:rsidR="00DF2DB6">
              <w:rPr>
                <w:webHidden/>
              </w:rPr>
              <w:tab/>
            </w:r>
            <w:r w:rsidR="00DF2DB6">
              <w:rPr>
                <w:webHidden/>
              </w:rPr>
              <w:fldChar w:fldCharType="begin"/>
            </w:r>
            <w:r w:rsidR="00DF2DB6">
              <w:rPr>
                <w:webHidden/>
              </w:rPr>
              <w:instrText xml:space="preserve"> PAGEREF _Toc157162177 \h </w:instrText>
            </w:r>
            <w:r w:rsidR="00DF2DB6">
              <w:rPr>
                <w:webHidden/>
              </w:rPr>
            </w:r>
            <w:r w:rsidR="00DF2DB6">
              <w:rPr>
                <w:webHidden/>
              </w:rPr>
              <w:fldChar w:fldCharType="separate"/>
            </w:r>
            <w:r w:rsidR="00534866">
              <w:rPr>
                <w:webHidden/>
              </w:rPr>
              <w:t>5</w:t>
            </w:r>
            <w:r w:rsidR="00DF2DB6">
              <w:rPr>
                <w:webHidden/>
              </w:rPr>
              <w:fldChar w:fldCharType="end"/>
            </w:r>
          </w:hyperlink>
        </w:p>
        <w:p w14:paraId="0B400460" w14:textId="6C5C6465" w:rsidR="00DF2DB6" w:rsidRDefault="004614B1">
          <w:pPr>
            <w:pStyle w:val="11"/>
            <w:rPr>
              <w:rFonts w:asciiTheme="minorHAnsi" w:eastAsiaTheme="minorEastAsia" w:hAnsiTheme="minorHAnsi" w:cstheme="minorBidi"/>
              <w:szCs w:val="22"/>
              <w14:ligatures w14:val="standardContextual"/>
            </w:rPr>
          </w:pPr>
          <w:hyperlink w:anchor="_Toc157162178" w:history="1">
            <w:r w:rsidR="00DF2DB6" w:rsidRPr="00604003">
              <w:rPr>
                <w:rStyle w:val="ab"/>
                <w:rFonts w:cs="Arial"/>
              </w:rPr>
              <w:t>4.</w:t>
            </w:r>
            <w:r w:rsidR="00DF2DB6">
              <w:rPr>
                <w:rFonts w:asciiTheme="minorHAnsi" w:eastAsiaTheme="minorEastAsia" w:hAnsiTheme="minorHAnsi" w:cstheme="minorBidi"/>
                <w:szCs w:val="22"/>
                <w14:ligatures w14:val="standardContextual"/>
              </w:rPr>
              <w:tab/>
            </w:r>
            <w:r w:rsidR="00DF2DB6" w:rsidRPr="00604003">
              <w:rPr>
                <w:rStyle w:val="ab"/>
              </w:rPr>
              <w:t>その他</w:t>
            </w:r>
            <w:r w:rsidR="00DF2DB6">
              <w:rPr>
                <w:webHidden/>
              </w:rPr>
              <w:tab/>
            </w:r>
            <w:r w:rsidR="00DF2DB6">
              <w:rPr>
                <w:webHidden/>
              </w:rPr>
              <w:fldChar w:fldCharType="begin"/>
            </w:r>
            <w:r w:rsidR="00DF2DB6">
              <w:rPr>
                <w:webHidden/>
              </w:rPr>
              <w:instrText xml:space="preserve"> PAGEREF _Toc157162178 \h </w:instrText>
            </w:r>
            <w:r w:rsidR="00DF2DB6">
              <w:rPr>
                <w:webHidden/>
              </w:rPr>
            </w:r>
            <w:r w:rsidR="00DF2DB6">
              <w:rPr>
                <w:webHidden/>
              </w:rPr>
              <w:fldChar w:fldCharType="separate"/>
            </w:r>
            <w:r w:rsidR="00534866">
              <w:rPr>
                <w:webHidden/>
              </w:rPr>
              <w:t>5</w:t>
            </w:r>
            <w:r w:rsidR="00DF2DB6">
              <w:rPr>
                <w:webHidden/>
              </w:rPr>
              <w:fldChar w:fldCharType="end"/>
            </w:r>
          </w:hyperlink>
        </w:p>
        <w:p w14:paraId="31F4894E" w14:textId="06D52340" w:rsidR="00DF2DB6" w:rsidRDefault="004614B1">
          <w:pPr>
            <w:pStyle w:val="21"/>
            <w:rPr>
              <w:rFonts w:asciiTheme="minorHAnsi" w:eastAsiaTheme="minorEastAsia" w:hAnsiTheme="minorHAnsi" w:cstheme="minorBidi"/>
              <w:sz w:val="21"/>
              <w:szCs w:val="22"/>
              <w14:ligatures w14:val="standardContextual"/>
            </w:rPr>
          </w:pPr>
          <w:hyperlink w:anchor="_Toc157162179" w:history="1">
            <w:r w:rsidR="00DF2DB6" w:rsidRPr="00604003">
              <w:rPr>
                <w:rStyle w:val="ab"/>
                <w:rFonts w:cs="Arial"/>
              </w:rPr>
              <w:t>4.1.</w:t>
            </w:r>
            <w:r w:rsidR="00DF2DB6">
              <w:rPr>
                <w:rFonts w:asciiTheme="minorHAnsi" w:eastAsiaTheme="minorEastAsia" w:hAnsiTheme="minorHAnsi" w:cstheme="minorBidi"/>
                <w:sz w:val="21"/>
                <w:szCs w:val="22"/>
                <w14:ligatures w14:val="standardContextual"/>
              </w:rPr>
              <w:tab/>
            </w:r>
            <w:r w:rsidR="00DF2DB6" w:rsidRPr="00604003">
              <w:rPr>
                <w:rStyle w:val="ab"/>
              </w:rPr>
              <w:t>疑義の解決</w:t>
            </w:r>
            <w:r w:rsidR="00DF2DB6">
              <w:rPr>
                <w:webHidden/>
              </w:rPr>
              <w:tab/>
            </w:r>
            <w:r w:rsidR="00DF2DB6">
              <w:rPr>
                <w:webHidden/>
              </w:rPr>
              <w:fldChar w:fldCharType="begin"/>
            </w:r>
            <w:r w:rsidR="00DF2DB6">
              <w:rPr>
                <w:webHidden/>
              </w:rPr>
              <w:instrText xml:space="preserve"> PAGEREF _Toc157162179 \h </w:instrText>
            </w:r>
            <w:r w:rsidR="00DF2DB6">
              <w:rPr>
                <w:webHidden/>
              </w:rPr>
            </w:r>
            <w:r w:rsidR="00DF2DB6">
              <w:rPr>
                <w:webHidden/>
              </w:rPr>
              <w:fldChar w:fldCharType="separate"/>
            </w:r>
            <w:r w:rsidR="00534866">
              <w:rPr>
                <w:webHidden/>
              </w:rPr>
              <w:t>5</w:t>
            </w:r>
            <w:r w:rsidR="00DF2DB6">
              <w:rPr>
                <w:webHidden/>
              </w:rPr>
              <w:fldChar w:fldCharType="end"/>
            </w:r>
          </w:hyperlink>
        </w:p>
        <w:p w14:paraId="0D44322E" w14:textId="179AE0AA" w:rsidR="00DF2DB6" w:rsidRDefault="004614B1">
          <w:pPr>
            <w:pStyle w:val="21"/>
            <w:rPr>
              <w:rFonts w:asciiTheme="minorHAnsi" w:eastAsiaTheme="minorEastAsia" w:hAnsiTheme="minorHAnsi" w:cstheme="minorBidi"/>
              <w:sz w:val="21"/>
              <w:szCs w:val="22"/>
              <w14:ligatures w14:val="standardContextual"/>
            </w:rPr>
          </w:pPr>
          <w:hyperlink w:anchor="_Toc157162180" w:history="1">
            <w:r w:rsidR="00DF2DB6" w:rsidRPr="00604003">
              <w:rPr>
                <w:rStyle w:val="ab"/>
                <w:rFonts w:cs="Arial"/>
              </w:rPr>
              <w:t>4.2.</w:t>
            </w:r>
            <w:r w:rsidR="00DF2DB6">
              <w:rPr>
                <w:rFonts w:asciiTheme="minorHAnsi" w:eastAsiaTheme="minorEastAsia" w:hAnsiTheme="minorHAnsi" w:cstheme="minorBidi"/>
                <w:sz w:val="21"/>
                <w:szCs w:val="22"/>
                <w14:ligatures w14:val="standardContextual"/>
              </w:rPr>
              <w:tab/>
            </w:r>
            <w:r w:rsidR="00DF2DB6" w:rsidRPr="00604003">
              <w:rPr>
                <w:rStyle w:val="ab"/>
              </w:rPr>
              <w:t>貸与資料と使用期限</w:t>
            </w:r>
            <w:r w:rsidR="00DF2DB6">
              <w:rPr>
                <w:webHidden/>
              </w:rPr>
              <w:tab/>
            </w:r>
            <w:r w:rsidR="00DF2DB6">
              <w:rPr>
                <w:webHidden/>
              </w:rPr>
              <w:fldChar w:fldCharType="begin"/>
            </w:r>
            <w:r w:rsidR="00DF2DB6">
              <w:rPr>
                <w:webHidden/>
              </w:rPr>
              <w:instrText xml:space="preserve"> PAGEREF _Toc157162180 \h </w:instrText>
            </w:r>
            <w:r w:rsidR="00DF2DB6">
              <w:rPr>
                <w:webHidden/>
              </w:rPr>
            </w:r>
            <w:r w:rsidR="00DF2DB6">
              <w:rPr>
                <w:webHidden/>
              </w:rPr>
              <w:fldChar w:fldCharType="separate"/>
            </w:r>
            <w:r w:rsidR="00534866">
              <w:rPr>
                <w:webHidden/>
              </w:rPr>
              <w:t>5</w:t>
            </w:r>
            <w:r w:rsidR="00DF2DB6">
              <w:rPr>
                <w:webHidden/>
              </w:rPr>
              <w:fldChar w:fldCharType="end"/>
            </w:r>
          </w:hyperlink>
        </w:p>
        <w:p w14:paraId="0C45D512" w14:textId="26AF7986" w:rsidR="00DF2DB6" w:rsidRDefault="004614B1">
          <w:pPr>
            <w:pStyle w:val="21"/>
            <w:rPr>
              <w:rFonts w:asciiTheme="minorHAnsi" w:eastAsiaTheme="minorEastAsia" w:hAnsiTheme="minorHAnsi" w:cstheme="minorBidi"/>
              <w:sz w:val="21"/>
              <w:szCs w:val="22"/>
              <w14:ligatures w14:val="standardContextual"/>
            </w:rPr>
          </w:pPr>
          <w:hyperlink w:anchor="_Toc157162181" w:history="1">
            <w:r w:rsidR="00DF2DB6" w:rsidRPr="00604003">
              <w:rPr>
                <w:rStyle w:val="ab"/>
                <w:rFonts w:cs="Arial"/>
              </w:rPr>
              <w:t>4.3.</w:t>
            </w:r>
            <w:r w:rsidR="00DF2DB6">
              <w:rPr>
                <w:rFonts w:asciiTheme="minorHAnsi" w:eastAsiaTheme="minorEastAsia" w:hAnsiTheme="minorHAnsi" w:cstheme="minorBidi"/>
                <w:sz w:val="21"/>
                <w:szCs w:val="22"/>
                <w14:ligatures w14:val="standardContextual"/>
              </w:rPr>
              <w:tab/>
            </w:r>
            <w:r w:rsidR="00DF2DB6" w:rsidRPr="00604003">
              <w:rPr>
                <w:rStyle w:val="ab"/>
              </w:rPr>
              <w:t>完了</w:t>
            </w:r>
            <w:r w:rsidR="00DF2DB6">
              <w:rPr>
                <w:webHidden/>
              </w:rPr>
              <w:tab/>
            </w:r>
            <w:r w:rsidR="00DF2DB6">
              <w:rPr>
                <w:webHidden/>
              </w:rPr>
              <w:fldChar w:fldCharType="begin"/>
            </w:r>
            <w:r w:rsidR="00DF2DB6">
              <w:rPr>
                <w:webHidden/>
              </w:rPr>
              <w:instrText xml:space="preserve"> PAGEREF _Toc157162181 \h </w:instrText>
            </w:r>
            <w:r w:rsidR="00DF2DB6">
              <w:rPr>
                <w:webHidden/>
              </w:rPr>
            </w:r>
            <w:r w:rsidR="00DF2DB6">
              <w:rPr>
                <w:webHidden/>
              </w:rPr>
              <w:fldChar w:fldCharType="separate"/>
            </w:r>
            <w:r w:rsidR="00534866">
              <w:rPr>
                <w:webHidden/>
              </w:rPr>
              <w:t>5</w:t>
            </w:r>
            <w:r w:rsidR="00DF2DB6">
              <w:rPr>
                <w:webHidden/>
              </w:rPr>
              <w:fldChar w:fldCharType="end"/>
            </w:r>
          </w:hyperlink>
        </w:p>
        <w:p w14:paraId="6E0BDC84" w14:textId="0C7D9761" w:rsidR="00DF2DB6" w:rsidRDefault="004614B1">
          <w:pPr>
            <w:pStyle w:val="21"/>
            <w:rPr>
              <w:rFonts w:asciiTheme="minorHAnsi" w:eastAsiaTheme="minorEastAsia" w:hAnsiTheme="minorHAnsi" w:cstheme="minorBidi"/>
              <w:sz w:val="21"/>
              <w:szCs w:val="22"/>
              <w14:ligatures w14:val="standardContextual"/>
            </w:rPr>
          </w:pPr>
          <w:hyperlink w:anchor="_Toc157162182" w:history="1">
            <w:r w:rsidR="00DF2DB6" w:rsidRPr="00604003">
              <w:rPr>
                <w:rStyle w:val="ab"/>
                <w:rFonts w:cs="Arial"/>
              </w:rPr>
              <w:t>4.4.</w:t>
            </w:r>
            <w:r w:rsidR="00DF2DB6">
              <w:rPr>
                <w:rFonts w:asciiTheme="minorHAnsi" w:eastAsiaTheme="minorEastAsia" w:hAnsiTheme="minorHAnsi" w:cstheme="minorBidi"/>
                <w:sz w:val="21"/>
                <w:szCs w:val="22"/>
                <w14:ligatures w14:val="standardContextual"/>
              </w:rPr>
              <w:tab/>
            </w:r>
            <w:r w:rsidR="00DF2DB6" w:rsidRPr="00604003">
              <w:rPr>
                <w:rStyle w:val="ab"/>
              </w:rPr>
              <w:t>業務の引継ぎに関する事項</w:t>
            </w:r>
            <w:r w:rsidR="00DF2DB6">
              <w:rPr>
                <w:webHidden/>
              </w:rPr>
              <w:tab/>
            </w:r>
            <w:r w:rsidR="00DF2DB6">
              <w:rPr>
                <w:webHidden/>
              </w:rPr>
              <w:fldChar w:fldCharType="begin"/>
            </w:r>
            <w:r w:rsidR="00DF2DB6">
              <w:rPr>
                <w:webHidden/>
              </w:rPr>
              <w:instrText xml:space="preserve"> PAGEREF _Toc157162182 \h </w:instrText>
            </w:r>
            <w:r w:rsidR="00DF2DB6">
              <w:rPr>
                <w:webHidden/>
              </w:rPr>
            </w:r>
            <w:r w:rsidR="00DF2DB6">
              <w:rPr>
                <w:webHidden/>
              </w:rPr>
              <w:fldChar w:fldCharType="separate"/>
            </w:r>
            <w:r w:rsidR="00534866">
              <w:rPr>
                <w:webHidden/>
              </w:rPr>
              <w:t>5</w:t>
            </w:r>
            <w:r w:rsidR="00DF2DB6">
              <w:rPr>
                <w:webHidden/>
              </w:rPr>
              <w:fldChar w:fldCharType="end"/>
            </w:r>
          </w:hyperlink>
        </w:p>
        <w:p w14:paraId="48C747E9" w14:textId="5817B102" w:rsidR="004764A2" w:rsidRDefault="004764A2">
          <w:r>
            <w:rPr>
              <w:b/>
              <w:bCs/>
              <w:lang w:val="ja-JP"/>
            </w:rPr>
            <w:fldChar w:fldCharType="end"/>
          </w:r>
        </w:p>
      </w:sdtContent>
    </w:sdt>
    <w:p w14:paraId="04D5BFB0" w14:textId="77777777" w:rsidR="004764A2" w:rsidRPr="00E7264A" w:rsidRDefault="004764A2" w:rsidP="004764A2">
      <w:pPr>
        <w:jc w:val="center"/>
        <w:rPr>
          <w:b/>
          <w:bCs/>
          <w:color w:val="000000"/>
        </w:rPr>
      </w:pPr>
    </w:p>
    <w:p w14:paraId="3F287408" w14:textId="586538F1" w:rsidR="00E7264A" w:rsidRPr="0079496A" w:rsidRDefault="00E7264A" w:rsidP="008C35CF">
      <w:pPr>
        <w:sectPr w:rsidR="00E7264A" w:rsidRPr="0079496A" w:rsidSect="00A40991">
          <w:footerReference w:type="default" r:id="rId11"/>
          <w:footerReference w:type="first" r:id="rId12"/>
          <w:pgSz w:w="11906" w:h="16838" w:code="9"/>
          <w:pgMar w:top="1418" w:right="1361" w:bottom="1134" w:left="1361" w:header="851" w:footer="602" w:gutter="0"/>
          <w:pgNumType w:start="1"/>
          <w:cols w:space="425"/>
          <w:titlePg/>
          <w:docGrid w:type="lines" w:linePitch="286"/>
        </w:sectPr>
      </w:pPr>
    </w:p>
    <w:p w14:paraId="4BF4E8CD" w14:textId="65214BFA" w:rsidR="00692EA2" w:rsidRPr="0079496A" w:rsidRDefault="00692EA2" w:rsidP="00692EA2">
      <w:pPr>
        <w:pStyle w:val="1"/>
        <w:numPr>
          <w:ilvl w:val="0"/>
          <w:numId w:val="5"/>
        </w:numPr>
      </w:pPr>
      <w:bookmarkStart w:id="0" w:name="_Toc506483032"/>
      <w:bookmarkStart w:id="1" w:name="_Toc510128972"/>
      <w:bookmarkStart w:id="2" w:name="_Toc157162155"/>
      <w:bookmarkStart w:id="3" w:name="_Toc503728599"/>
      <w:r w:rsidRPr="0079496A">
        <w:rPr>
          <w:rFonts w:hint="eastAsia"/>
        </w:rPr>
        <w:lastRenderedPageBreak/>
        <w:t>本業務の目的</w:t>
      </w:r>
      <w:bookmarkEnd w:id="0"/>
      <w:bookmarkEnd w:id="1"/>
      <w:bookmarkEnd w:id="2"/>
    </w:p>
    <w:p w14:paraId="0D93EF4C" w14:textId="070FCA9D" w:rsidR="00692EA2" w:rsidRPr="004614B1" w:rsidRDefault="00692EA2" w:rsidP="00692EA2">
      <w:pPr>
        <w:pStyle w:val="2"/>
        <w:numPr>
          <w:ilvl w:val="1"/>
          <w:numId w:val="5"/>
        </w:numPr>
        <w:ind w:left="426" w:hanging="426"/>
      </w:pPr>
      <w:bookmarkStart w:id="4" w:name="_Toc506483033"/>
      <w:bookmarkStart w:id="5" w:name="_Toc510128973"/>
      <w:bookmarkStart w:id="6" w:name="_Toc157162156"/>
      <w:r w:rsidRPr="004614B1">
        <w:rPr>
          <w:rFonts w:hint="eastAsia"/>
        </w:rPr>
        <w:t>目的</w:t>
      </w:r>
      <w:bookmarkEnd w:id="4"/>
      <w:bookmarkEnd w:id="5"/>
      <w:bookmarkEnd w:id="6"/>
    </w:p>
    <w:p w14:paraId="5C8466F0" w14:textId="07271EFF" w:rsidR="00692EA2" w:rsidRPr="004614B1" w:rsidRDefault="003407D1" w:rsidP="00692EA2">
      <w:pPr>
        <w:spacing w:line="300" w:lineRule="exact"/>
        <w:ind w:firstLineChars="100" w:firstLine="200"/>
        <w:rPr>
          <w:sz w:val="20"/>
          <w:szCs w:val="20"/>
        </w:rPr>
      </w:pPr>
      <w:r w:rsidRPr="004614B1">
        <w:rPr>
          <w:rFonts w:hint="eastAsia"/>
          <w:sz w:val="20"/>
          <w:szCs w:val="20"/>
        </w:rPr>
        <w:t>県立こども療育センターにおける歯科診療費請求のオンラインシステムの導入</w:t>
      </w:r>
    </w:p>
    <w:p w14:paraId="64CE2933" w14:textId="77777777" w:rsidR="00692EA2" w:rsidRPr="0079496A" w:rsidRDefault="00692EA2" w:rsidP="0008216F">
      <w:pPr>
        <w:pStyle w:val="1"/>
        <w:numPr>
          <w:ilvl w:val="0"/>
          <w:numId w:val="5"/>
        </w:numPr>
        <w:spacing w:beforeLines="100" w:before="286"/>
        <w:ind w:left="284" w:hanging="284"/>
      </w:pPr>
      <w:bookmarkStart w:id="7" w:name="_Toc506483034"/>
      <w:bookmarkStart w:id="8" w:name="_Toc510128974"/>
      <w:bookmarkStart w:id="9" w:name="_Toc157162157"/>
      <w:r w:rsidRPr="0079496A">
        <w:rPr>
          <w:rFonts w:hint="eastAsia"/>
        </w:rPr>
        <w:t>本業務の内容</w:t>
      </w:r>
      <w:bookmarkStart w:id="10" w:name="_Toc456773984"/>
      <w:bookmarkStart w:id="11" w:name="_Toc456774514"/>
      <w:bookmarkStart w:id="12" w:name="_Toc456774999"/>
      <w:bookmarkStart w:id="13" w:name="_Toc456775141"/>
      <w:bookmarkStart w:id="14" w:name="_Toc456775451"/>
      <w:bookmarkStart w:id="15" w:name="_Toc456791396"/>
      <w:bookmarkStart w:id="16" w:name="_Toc456791512"/>
      <w:bookmarkStart w:id="17" w:name="_Toc456791646"/>
      <w:bookmarkStart w:id="18" w:name="_Toc456792558"/>
      <w:bookmarkStart w:id="19" w:name="_Toc458956203"/>
      <w:bookmarkStart w:id="20" w:name="_Toc458956415"/>
      <w:bookmarkStart w:id="21" w:name="_Toc458982873"/>
      <w:bookmarkStart w:id="22" w:name="_Toc458983309"/>
      <w:bookmarkStart w:id="23" w:name="_Toc458983415"/>
      <w:bookmarkStart w:id="24" w:name="_Toc459059438"/>
      <w:bookmarkStart w:id="25" w:name="_Toc459060135"/>
      <w:bookmarkStart w:id="26" w:name="_Toc459102526"/>
      <w:bookmarkStart w:id="27" w:name="_Toc459102857"/>
      <w:bookmarkStart w:id="28" w:name="_Toc459103085"/>
      <w:bookmarkStart w:id="29" w:name="_Toc459396868"/>
      <w:bookmarkStart w:id="30" w:name="_Toc459942367"/>
      <w:bookmarkStart w:id="31" w:name="_Toc459942470"/>
      <w:bookmarkStart w:id="32" w:name="_Toc459942571"/>
      <w:bookmarkStart w:id="33" w:name="_Toc460684600"/>
      <w:bookmarkStart w:id="34" w:name="_Toc460717299"/>
      <w:bookmarkStart w:id="35" w:name="_Toc460718253"/>
      <w:bookmarkStart w:id="36" w:name="_Toc460718359"/>
      <w:bookmarkStart w:id="37" w:name="_Toc460777795"/>
      <w:bookmarkStart w:id="38" w:name="_Toc460850507"/>
      <w:bookmarkStart w:id="39" w:name="_Toc46085881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40F68C3" w14:textId="346C93D0" w:rsidR="00692EA2" w:rsidRPr="0079496A" w:rsidRDefault="00E85833" w:rsidP="00692EA2">
      <w:pPr>
        <w:pStyle w:val="2"/>
        <w:numPr>
          <w:ilvl w:val="1"/>
          <w:numId w:val="5"/>
        </w:numPr>
        <w:ind w:left="426" w:hanging="426"/>
      </w:pPr>
      <w:bookmarkStart w:id="40" w:name="_Toc157162158"/>
      <w:r>
        <w:rPr>
          <w:rFonts w:hint="eastAsia"/>
        </w:rPr>
        <w:t>対象システム</w:t>
      </w:r>
      <w:r w:rsidR="002E1CBF">
        <w:rPr>
          <w:rFonts w:hint="eastAsia"/>
        </w:rPr>
        <w:t>と</w:t>
      </w:r>
      <w:r w:rsidR="001F0521">
        <w:rPr>
          <w:rFonts w:hint="eastAsia"/>
        </w:rPr>
        <w:t>業務</w:t>
      </w:r>
      <w:r w:rsidR="002E1CBF">
        <w:rPr>
          <w:rFonts w:hint="eastAsia"/>
        </w:rPr>
        <w:t>範囲</w:t>
      </w:r>
      <w:bookmarkEnd w:id="40"/>
    </w:p>
    <w:p w14:paraId="501DF401" w14:textId="4D52B251" w:rsidR="001F0521" w:rsidRPr="004614B1" w:rsidRDefault="00BF667F" w:rsidP="0008216F">
      <w:pPr>
        <w:pStyle w:val="30"/>
        <w:numPr>
          <w:ilvl w:val="2"/>
          <w:numId w:val="5"/>
        </w:numPr>
        <w:spacing w:beforeLines="50" w:before="143" w:line="300" w:lineRule="exact"/>
        <w:ind w:leftChars="13" w:left="27"/>
      </w:pPr>
      <w:bookmarkStart w:id="41" w:name="_Toc506483036"/>
      <w:bookmarkStart w:id="42" w:name="_Toc510128976"/>
      <w:bookmarkStart w:id="43" w:name="_Toc157162159"/>
      <w:r w:rsidRPr="004614B1">
        <w:rPr>
          <w:rFonts w:hint="eastAsia"/>
        </w:rPr>
        <w:t>賃貸借及び保守対象システム</w:t>
      </w:r>
      <w:bookmarkEnd w:id="41"/>
      <w:bookmarkEnd w:id="42"/>
      <w:bookmarkEnd w:id="43"/>
    </w:p>
    <w:p w14:paraId="1BCE3075" w14:textId="7695008B" w:rsidR="001F0521" w:rsidRPr="004614B1" w:rsidRDefault="003407D1" w:rsidP="003407D1">
      <w:pPr>
        <w:ind w:leftChars="135" w:left="283"/>
      </w:pPr>
      <w:r w:rsidRPr="004614B1">
        <w:rPr>
          <w:rFonts w:hint="eastAsia"/>
        </w:rPr>
        <w:t>歯科レセプトシステム</w:t>
      </w:r>
    </w:p>
    <w:p w14:paraId="21E4C600" w14:textId="6A6E262F" w:rsidR="001F0521" w:rsidRDefault="001F0521" w:rsidP="0008216F">
      <w:pPr>
        <w:pStyle w:val="30"/>
        <w:numPr>
          <w:ilvl w:val="2"/>
          <w:numId w:val="5"/>
        </w:numPr>
        <w:spacing w:beforeLines="50" w:before="143" w:line="300" w:lineRule="exact"/>
        <w:ind w:leftChars="13" w:left="27"/>
      </w:pPr>
      <w:bookmarkStart w:id="44" w:name="_Toc157162160"/>
      <w:r>
        <w:rPr>
          <w:rFonts w:hint="eastAsia"/>
        </w:rPr>
        <w:t>本業務の範囲</w:t>
      </w:r>
      <w:bookmarkEnd w:id="44"/>
    </w:p>
    <w:p w14:paraId="3E49CD77" w14:textId="26E16BA4" w:rsidR="00923FFD" w:rsidRPr="00923FFD" w:rsidRDefault="00923FFD" w:rsidP="00923FFD">
      <w:pPr>
        <w:ind w:leftChars="135" w:left="283"/>
      </w:pPr>
      <w:r>
        <w:rPr>
          <w:rFonts w:hint="eastAsia"/>
        </w:rPr>
        <w:t>本業務の</w:t>
      </w:r>
      <w:r w:rsidR="00BF667F">
        <w:rPr>
          <w:rFonts w:hint="eastAsia"/>
        </w:rPr>
        <w:t>対象範囲</w:t>
      </w:r>
      <w:r>
        <w:rPr>
          <w:rFonts w:hint="eastAsia"/>
        </w:rPr>
        <w:t>は以下の通りとする。</w:t>
      </w:r>
    </w:p>
    <w:p w14:paraId="56083548" w14:textId="06376DFF" w:rsidR="007B42EF" w:rsidRPr="007B42EF" w:rsidRDefault="007B42EF" w:rsidP="00923FFD">
      <w:pPr>
        <w:pStyle w:val="af6"/>
        <w:spacing w:beforeLines="50" w:before="143"/>
        <w:jc w:val="center"/>
        <w:rPr>
          <w:b w:val="0"/>
          <w:sz w:val="20"/>
          <w:szCs w:val="20"/>
        </w:rPr>
      </w:pPr>
      <w:r w:rsidRPr="0079496A">
        <w:rPr>
          <w:rFonts w:hint="eastAsia"/>
          <w:b w:val="0"/>
          <w:sz w:val="20"/>
          <w:szCs w:val="20"/>
        </w:rPr>
        <w:t>表</w:t>
      </w:r>
      <w:r>
        <w:rPr>
          <w:rFonts w:hint="eastAsia"/>
          <w:b w:val="0"/>
          <w:sz w:val="20"/>
          <w:szCs w:val="20"/>
        </w:rPr>
        <w:t xml:space="preserve">　2-</w:t>
      </w:r>
      <w:r w:rsidR="0008216F">
        <w:rPr>
          <w:rFonts w:hint="eastAsia"/>
          <w:b w:val="0"/>
          <w:sz w:val="20"/>
          <w:szCs w:val="20"/>
        </w:rPr>
        <w:t>1-</w:t>
      </w:r>
      <w:r w:rsidR="00901D9E">
        <w:rPr>
          <w:rFonts w:hint="eastAsia"/>
          <w:b w:val="0"/>
          <w:sz w:val="20"/>
          <w:szCs w:val="20"/>
        </w:rPr>
        <w:t>1</w:t>
      </w:r>
      <w:r w:rsidRPr="0079496A">
        <w:rPr>
          <w:rFonts w:hint="eastAsia"/>
          <w:b w:val="0"/>
          <w:sz w:val="20"/>
          <w:szCs w:val="20"/>
        </w:rPr>
        <w:t xml:space="preserve">　</w:t>
      </w:r>
      <w:r>
        <w:rPr>
          <w:rFonts w:hint="eastAsia"/>
          <w:b w:val="0"/>
          <w:sz w:val="20"/>
          <w:szCs w:val="20"/>
        </w:rPr>
        <w:t>本業務の範囲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49"/>
        <w:gridCol w:w="1983"/>
      </w:tblGrid>
      <w:tr w:rsidR="001F0521" w:rsidRPr="0079496A" w14:paraId="60493261" w14:textId="77777777" w:rsidTr="00901D9E">
        <w:trPr>
          <w:tblHeader/>
          <w:jc w:val="center"/>
        </w:trPr>
        <w:tc>
          <w:tcPr>
            <w:tcW w:w="1985" w:type="dxa"/>
            <w:shd w:val="clear" w:color="auto" w:fill="F2F2F2"/>
          </w:tcPr>
          <w:p w14:paraId="772EBCFA" w14:textId="77777777" w:rsidR="001F0521" w:rsidRPr="0079496A" w:rsidRDefault="001F0521" w:rsidP="00154B70">
            <w:pPr>
              <w:spacing w:line="300" w:lineRule="exact"/>
              <w:jc w:val="center"/>
              <w:rPr>
                <w:sz w:val="20"/>
                <w:szCs w:val="20"/>
              </w:rPr>
            </w:pPr>
            <w:r>
              <w:rPr>
                <w:rFonts w:hint="eastAsia"/>
                <w:sz w:val="20"/>
                <w:szCs w:val="20"/>
              </w:rPr>
              <w:t>分類</w:t>
            </w:r>
          </w:p>
        </w:tc>
        <w:tc>
          <w:tcPr>
            <w:tcW w:w="4649" w:type="dxa"/>
            <w:shd w:val="clear" w:color="auto" w:fill="F2F2F2"/>
          </w:tcPr>
          <w:p w14:paraId="5714AD24" w14:textId="77777777" w:rsidR="001F0521" w:rsidRPr="0079496A" w:rsidRDefault="001F0521" w:rsidP="00154B70">
            <w:pPr>
              <w:spacing w:line="300" w:lineRule="exact"/>
              <w:jc w:val="center"/>
              <w:rPr>
                <w:sz w:val="20"/>
                <w:szCs w:val="20"/>
              </w:rPr>
            </w:pPr>
            <w:r>
              <w:rPr>
                <w:rFonts w:hint="eastAsia"/>
                <w:sz w:val="20"/>
                <w:szCs w:val="20"/>
              </w:rPr>
              <w:t>業務</w:t>
            </w:r>
          </w:p>
        </w:tc>
        <w:tc>
          <w:tcPr>
            <w:tcW w:w="1983" w:type="dxa"/>
            <w:shd w:val="clear" w:color="auto" w:fill="F2F2F2"/>
          </w:tcPr>
          <w:p w14:paraId="4F4334B0" w14:textId="77777777" w:rsidR="001F0521" w:rsidRDefault="001F0521" w:rsidP="00154B70">
            <w:pPr>
              <w:spacing w:line="300" w:lineRule="exact"/>
              <w:jc w:val="center"/>
              <w:rPr>
                <w:sz w:val="20"/>
                <w:szCs w:val="20"/>
              </w:rPr>
            </w:pPr>
            <w:r>
              <w:rPr>
                <w:rFonts w:hint="eastAsia"/>
                <w:sz w:val="20"/>
                <w:szCs w:val="20"/>
              </w:rPr>
              <w:t>本業務の範囲</w:t>
            </w:r>
          </w:p>
        </w:tc>
      </w:tr>
      <w:tr w:rsidR="004614B1" w:rsidRPr="004614B1" w14:paraId="0A2809B7" w14:textId="77777777" w:rsidTr="00901D9E">
        <w:trPr>
          <w:jc w:val="center"/>
        </w:trPr>
        <w:tc>
          <w:tcPr>
            <w:tcW w:w="1985" w:type="dxa"/>
            <w:vMerge w:val="restart"/>
            <w:vAlign w:val="center"/>
          </w:tcPr>
          <w:p w14:paraId="731EA966" w14:textId="3A1AC25D" w:rsidR="00923FFD" w:rsidRPr="004614B1" w:rsidRDefault="00957737" w:rsidP="00154B70">
            <w:pPr>
              <w:spacing w:line="300" w:lineRule="exact"/>
              <w:rPr>
                <w:sz w:val="20"/>
                <w:szCs w:val="20"/>
              </w:rPr>
            </w:pPr>
            <w:r w:rsidRPr="004614B1">
              <w:rPr>
                <w:rFonts w:hint="eastAsia"/>
                <w:sz w:val="20"/>
                <w:szCs w:val="20"/>
              </w:rPr>
              <w:t>賃貸借</w:t>
            </w:r>
          </w:p>
        </w:tc>
        <w:tc>
          <w:tcPr>
            <w:tcW w:w="4649" w:type="dxa"/>
            <w:vAlign w:val="center"/>
          </w:tcPr>
          <w:p w14:paraId="7A55990D" w14:textId="1B00F3D3" w:rsidR="00923FFD" w:rsidRPr="004614B1" w:rsidRDefault="00957737" w:rsidP="00154B70">
            <w:pPr>
              <w:spacing w:line="300" w:lineRule="exact"/>
              <w:rPr>
                <w:sz w:val="20"/>
                <w:szCs w:val="20"/>
              </w:rPr>
            </w:pPr>
            <w:r w:rsidRPr="004614B1">
              <w:rPr>
                <w:rFonts w:hint="eastAsia"/>
                <w:sz w:val="20"/>
                <w:szCs w:val="20"/>
              </w:rPr>
              <w:t>ソフトウェア賃貸借</w:t>
            </w:r>
          </w:p>
        </w:tc>
        <w:tc>
          <w:tcPr>
            <w:tcW w:w="1983" w:type="dxa"/>
          </w:tcPr>
          <w:p w14:paraId="40DD703F" w14:textId="3787405B" w:rsidR="00923FFD" w:rsidRPr="004614B1" w:rsidRDefault="003407D1" w:rsidP="00923FFD">
            <w:pPr>
              <w:spacing w:line="300" w:lineRule="exact"/>
              <w:jc w:val="center"/>
              <w:rPr>
                <w:sz w:val="20"/>
                <w:szCs w:val="20"/>
              </w:rPr>
            </w:pPr>
            <w:r w:rsidRPr="004614B1">
              <w:rPr>
                <w:rFonts w:hint="eastAsia"/>
                <w:sz w:val="20"/>
                <w:szCs w:val="20"/>
              </w:rPr>
              <w:t>○</w:t>
            </w:r>
          </w:p>
        </w:tc>
      </w:tr>
      <w:tr w:rsidR="004614B1" w:rsidRPr="004614B1" w14:paraId="52C11859" w14:textId="77777777" w:rsidTr="00901D9E">
        <w:trPr>
          <w:jc w:val="center"/>
        </w:trPr>
        <w:tc>
          <w:tcPr>
            <w:tcW w:w="1985" w:type="dxa"/>
            <w:vMerge/>
            <w:vAlign w:val="center"/>
          </w:tcPr>
          <w:p w14:paraId="3D096961" w14:textId="77777777" w:rsidR="00923FFD" w:rsidRPr="004614B1" w:rsidRDefault="00923FFD" w:rsidP="00154B70">
            <w:pPr>
              <w:spacing w:line="300" w:lineRule="exact"/>
              <w:rPr>
                <w:sz w:val="20"/>
                <w:szCs w:val="20"/>
              </w:rPr>
            </w:pPr>
          </w:p>
        </w:tc>
        <w:tc>
          <w:tcPr>
            <w:tcW w:w="4649" w:type="dxa"/>
            <w:vAlign w:val="center"/>
          </w:tcPr>
          <w:p w14:paraId="2D1C750C" w14:textId="2F53BA18" w:rsidR="00923FFD" w:rsidRPr="004614B1" w:rsidRDefault="00957737" w:rsidP="00154B70">
            <w:pPr>
              <w:spacing w:line="300" w:lineRule="exact"/>
              <w:rPr>
                <w:sz w:val="20"/>
                <w:szCs w:val="20"/>
              </w:rPr>
            </w:pPr>
            <w:r w:rsidRPr="004614B1">
              <w:rPr>
                <w:rFonts w:hint="eastAsia"/>
                <w:sz w:val="20"/>
                <w:szCs w:val="20"/>
              </w:rPr>
              <w:t>ハードウェア賃貸借</w:t>
            </w:r>
          </w:p>
        </w:tc>
        <w:tc>
          <w:tcPr>
            <w:tcW w:w="1983" w:type="dxa"/>
          </w:tcPr>
          <w:p w14:paraId="37C319C9" w14:textId="279C8956" w:rsidR="00923FFD" w:rsidRPr="004614B1" w:rsidRDefault="00923FFD" w:rsidP="00923FFD">
            <w:pPr>
              <w:spacing w:line="300" w:lineRule="exact"/>
              <w:jc w:val="center"/>
              <w:rPr>
                <w:sz w:val="20"/>
                <w:szCs w:val="20"/>
              </w:rPr>
            </w:pPr>
            <w:r w:rsidRPr="004614B1">
              <w:rPr>
                <w:rFonts w:hint="eastAsia"/>
                <w:sz w:val="20"/>
                <w:szCs w:val="20"/>
              </w:rPr>
              <w:t>○</w:t>
            </w:r>
          </w:p>
        </w:tc>
      </w:tr>
      <w:tr w:rsidR="004614B1" w:rsidRPr="004614B1" w14:paraId="2933DF47" w14:textId="77777777" w:rsidTr="00901D9E">
        <w:trPr>
          <w:jc w:val="center"/>
        </w:trPr>
        <w:tc>
          <w:tcPr>
            <w:tcW w:w="1985" w:type="dxa"/>
            <w:vMerge w:val="restart"/>
            <w:vAlign w:val="center"/>
          </w:tcPr>
          <w:p w14:paraId="4CE28EB4" w14:textId="77777777" w:rsidR="00923FFD" w:rsidRPr="004614B1" w:rsidRDefault="00923FFD" w:rsidP="00154B70">
            <w:pPr>
              <w:spacing w:line="300" w:lineRule="exact"/>
              <w:rPr>
                <w:sz w:val="20"/>
                <w:szCs w:val="20"/>
              </w:rPr>
            </w:pPr>
            <w:r w:rsidRPr="004614B1">
              <w:rPr>
                <w:rFonts w:hint="eastAsia"/>
                <w:sz w:val="20"/>
                <w:szCs w:val="20"/>
              </w:rPr>
              <w:t>保守</w:t>
            </w:r>
          </w:p>
        </w:tc>
        <w:tc>
          <w:tcPr>
            <w:tcW w:w="4649" w:type="dxa"/>
            <w:vAlign w:val="center"/>
          </w:tcPr>
          <w:p w14:paraId="2A8967CF" w14:textId="77777777" w:rsidR="00923FFD" w:rsidRPr="004614B1" w:rsidRDefault="00923FFD" w:rsidP="00154B70">
            <w:pPr>
              <w:spacing w:line="300" w:lineRule="exact"/>
              <w:rPr>
                <w:sz w:val="20"/>
                <w:szCs w:val="20"/>
              </w:rPr>
            </w:pPr>
            <w:r w:rsidRPr="004614B1">
              <w:rPr>
                <w:rFonts w:hint="eastAsia"/>
                <w:sz w:val="20"/>
                <w:szCs w:val="20"/>
              </w:rPr>
              <w:t>ソフトウエア保守</w:t>
            </w:r>
          </w:p>
        </w:tc>
        <w:tc>
          <w:tcPr>
            <w:tcW w:w="1983" w:type="dxa"/>
          </w:tcPr>
          <w:p w14:paraId="7460308F" w14:textId="5C56CBF7" w:rsidR="00923FFD" w:rsidRPr="004614B1" w:rsidRDefault="00923FFD" w:rsidP="00923FFD">
            <w:pPr>
              <w:spacing w:line="300" w:lineRule="exact"/>
              <w:jc w:val="center"/>
              <w:rPr>
                <w:sz w:val="20"/>
                <w:szCs w:val="20"/>
              </w:rPr>
            </w:pPr>
            <w:r w:rsidRPr="004614B1">
              <w:rPr>
                <w:rFonts w:hint="eastAsia"/>
                <w:sz w:val="20"/>
                <w:szCs w:val="20"/>
              </w:rPr>
              <w:t>○</w:t>
            </w:r>
          </w:p>
        </w:tc>
      </w:tr>
      <w:tr w:rsidR="004614B1" w:rsidRPr="004614B1" w14:paraId="0C739C8E" w14:textId="77777777" w:rsidTr="00901D9E">
        <w:trPr>
          <w:jc w:val="center"/>
        </w:trPr>
        <w:tc>
          <w:tcPr>
            <w:tcW w:w="1985" w:type="dxa"/>
            <w:vMerge/>
            <w:vAlign w:val="center"/>
          </w:tcPr>
          <w:p w14:paraId="46096E0D" w14:textId="77777777" w:rsidR="00923FFD" w:rsidRPr="004614B1" w:rsidRDefault="00923FFD" w:rsidP="00154B70">
            <w:pPr>
              <w:spacing w:line="300" w:lineRule="exact"/>
              <w:rPr>
                <w:sz w:val="20"/>
                <w:szCs w:val="20"/>
              </w:rPr>
            </w:pPr>
          </w:p>
        </w:tc>
        <w:tc>
          <w:tcPr>
            <w:tcW w:w="4649" w:type="dxa"/>
            <w:vAlign w:val="center"/>
          </w:tcPr>
          <w:p w14:paraId="72CFB898" w14:textId="77777777" w:rsidR="00923FFD" w:rsidRPr="004614B1" w:rsidRDefault="00923FFD" w:rsidP="00154B70">
            <w:pPr>
              <w:spacing w:line="300" w:lineRule="exact"/>
              <w:rPr>
                <w:sz w:val="20"/>
                <w:szCs w:val="20"/>
              </w:rPr>
            </w:pPr>
            <w:r w:rsidRPr="004614B1">
              <w:rPr>
                <w:rFonts w:hint="eastAsia"/>
                <w:sz w:val="20"/>
                <w:szCs w:val="20"/>
              </w:rPr>
              <w:t>ハードウェア保守</w:t>
            </w:r>
          </w:p>
        </w:tc>
        <w:tc>
          <w:tcPr>
            <w:tcW w:w="1983" w:type="dxa"/>
          </w:tcPr>
          <w:p w14:paraId="25E99130" w14:textId="2F27E33E" w:rsidR="00923FFD" w:rsidRPr="004614B1" w:rsidRDefault="00923FFD" w:rsidP="00923FFD">
            <w:pPr>
              <w:spacing w:line="300" w:lineRule="exact"/>
              <w:jc w:val="center"/>
              <w:rPr>
                <w:sz w:val="20"/>
                <w:szCs w:val="20"/>
              </w:rPr>
            </w:pPr>
            <w:r w:rsidRPr="004614B1">
              <w:rPr>
                <w:rFonts w:hint="eastAsia"/>
                <w:sz w:val="20"/>
                <w:szCs w:val="20"/>
              </w:rPr>
              <w:t>○</w:t>
            </w:r>
          </w:p>
        </w:tc>
      </w:tr>
      <w:tr w:rsidR="004614B1" w:rsidRPr="004614B1" w14:paraId="19DB0B23" w14:textId="77777777" w:rsidTr="00901D9E">
        <w:trPr>
          <w:jc w:val="center"/>
        </w:trPr>
        <w:tc>
          <w:tcPr>
            <w:tcW w:w="1985" w:type="dxa"/>
            <w:vMerge/>
            <w:vAlign w:val="center"/>
          </w:tcPr>
          <w:p w14:paraId="4A49BD51" w14:textId="77777777" w:rsidR="00923FFD" w:rsidRPr="004614B1" w:rsidRDefault="00923FFD" w:rsidP="00154B70">
            <w:pPr>
              <w:spacing w:line="300" w:lineRule="exact"/>
              <w:rPr>
                <w:sz w:val="20"/>
                <w:szCs w:val="20"/>
              </w:rPr>
            </w:pPr>
          </w:p>
        </w:tc>
        <w:tc>
          <w:tcPr>
            <w:tcW w:w="4649" w:type="dxa"/>
            <w:vAlign w:val="center"/>
          </w:tcPr>
          <w:p w14:paraId="09F09C14" w14:textId="77777777" w:rsidR="00923FFD" w:rsidRPr="004614B1" w:rsidRDefault="00923FFD" w:rsidP="00154B70">
            <w:pPr>
              <w:spacing w:line="300" w:lineRule="exact"/>
              <w:rPr>
                <w:sz w:val="20"/>
                <w:szCs w:val="20"/>
              </w:rPr>
            </w:pPr>
            <w:r w:rsidRPr="004614B1">
              <w:rPr>
                <w:rFonts w:hint="eastAsia"/>
                <w:sz w:val="20"/>
                <w:szCs w:val="20"/>
              </w:rPr>
              <w:t>障害対応</w:t>
            </w:r>
          </w:p>
        </w:tc>
        <w:tc>
          <w:tcPr>
            <w:tcW w:w="1983" w:type="dxa"/>
          </w:tcPr>
          <w:p w14:paraId="6EA061F6" w14:textId="3C60E7A7" w:rsidR="00923FFD" w:rsidRPr="004614B1" w:rsidRDefault="00923FFD" w:rsidP="00923FFD">
            <w:pPr>
              <w:spacing w:line="300" w:lineRule="exact"/>
              <w:jc w:val="center"/>
              <w:rPr>
                <w:sz w:val="20"/>
                <w:szCs w:val="20"/>
              </w:rPr>
            </w:pPr>
            <w:r w:rsidRPr="004614B1">
              <w:rPr>
                <w:rFonts w:hint="eastAsia"/>
                <w:sz w:val="20"/>
                <w:szCs w:val="20"/>
              </w:rPr>
              <w:t>○</w:t>
            </w:r>
          </w:p>
        </w:tc>
      </w:tr>
      <w:tr w:rsidR="004614B1" w:rsidRPr="004614B1" w14:paraId="5D04D716" w14:textId="77777777" w:rsidTr="00901D9E">
        <w:trPr>
          <w:jc w:val="center"/>
        </w:trPr>
        <w:tc>
          <w:tcPr>
            <w:tcW w:w="1985" w:type="dxa"/>
            <w:vMerge/>
            <w:vAlign w:val="center"/>
          </w:tcPr>
          <w:p w14:paraId="0346FF6E" w14:textId="77777777" w:rsidR="00923FFD" w:rsidRPr="004614B1" w:rsidRDefault="00923FFD" w:rsidP="00154B70">
            <w:pPr>
              <w:spacing w:line="300" w:lineRule="exact"/>
              <w:rPr>
                <w:sz w:val="20"/>
                <w:szCs w:val="20"/>
              </w:rPr>
            </w:pPr>
          </w:p>
        </w:tc>
        <w:tc>
          <w:tcPr>
            <w:tcW w:w="4649" w:type="dxa"/>
            <w:vAlign w:val="center"/>
          </w:tcPr>
          <w:p w14:paraId="55C1DDE6" w14:textId="77777777" w:rsidR="00923FFD" w:rsidRPr="004614B1" w:rsidRDefault="00923FFD" w:rsidP="00154B70">
            <w:pPr>
              <w:spacing w:line="300" w:lineRule="exact"/>
              <w:rPr>
                <w:sz w:val="20"/>
                <w:szCs w:val="20"/>
              </w:rPr>
            </w:pPr>
            <w:r w:rsidRPr="004614B1">
              <w:rPr>
                <w:rFonts w:hint="eastAsia"/>
                <w:sz w:val="20"/>
                <w:szCs w:val="20"/>
              </w:rPr>
              <w:t>システムの変更</w:t>
            </w:r>
          </w:p>
        </w:tc>
        <w:tc>
          <w:tcPr>
            <w:tcW w:w="1983" w:type="dxa"/>
          </w:tcPr>
          <w:p w14:paraId="096AB094" w14:textId="00ABE2A7" w:rsidR="00923FFD" w:rsidRPr="004614B1" w:rsidRDefault="004614B1" w:rsidP="00923FFD">
            <w:pPr>
              <w:spacing w:line="300" w:lineRule="exact"/>
              <w:jc w:val="center"/>
              <w:rPr>
                <w:rFonts w:ascii="ＭＳ 明朝" w:hAnsi="ＭＳ 明朝" w:cs="ＭＳ 明朝"/>
                <w:sz w:val="20"/>
                <w:szCs w:val="20"/>
              </w:rPr>
            </w:pPr>
            <w:r>
              <w:rPr>
                <w:rFonts w:ascii="ＭＳ 明朝" w:hAnsi="ＭＳ 明朝" w:cs="ＭＳ 明朝" w:hint="eastAsia"/>
                <w:sz w:val="20"/>
                <w:szCs w:val="20"/>
              </w:rPr>
              <w:t>☓</w:t>
            </w:r>
          </w:p>
        </w:tc>
      </w:tr>
    </w:tbl>
    <w:p w14:paraId="025C4814" w14:textId="465B0704" w:rsidR="001F0521" w:rsidRDefault="00923FFD" w:rsidP="00923FFD">
      <w:pPr>
        <w:jc w:val="right"/>
      </w:pPr>
      <w:r w:rsidRPr="004614B1">
        <w:rPr>
          <w:rFonts w:hint="eastAsia"/>
        </w:rPr>
        <w:t>【凡例】　○：対象、△：一部対象、×：</w:t>
      </w:r>
      <w:r>
        <w:rPr>
          <w:rFonts w:hint="eastAsia"/>
        </w:rPr>
        <w:t>対象外</w:t>
      </w:r>
    </w:p>
    <w:p w14:paraId="608CAED0" w14:textId="3BA78FB4" w:rsidR="001F0521" w:rsidRPr="004614B1" w:rsidRDefault="001F0521" w:rsidP="00923FFD">
      <w:pPr>
        <w:pStyle w:val="30"/>
        <w:numPr>
          <w:ilvl w:val="2"/>
          <w:numId w:val="5"/>
        </w:numPr>
        <w:spacing w:beforeLines="50" w:before="143" w:line="300" w:lineRule="exact"/>
        <w:ind w:leftChars="13" w:left="27"/>
      </w:pPr>
      <w:bookmarkStart w:id="45" w:name="_Toc157162161"/>
      <w:r w:rsidRPr="004614B1">
        <w:rPr>
          <w:rFonts w:hint="eastAsia"/>
        </w:rPr>
        <w:t>対象機器等</w:t>
      </w:r>
      <w:bookmarkEnd w:id="45"/>
    </w:p>
    <w:p w14:paraId="75BD930B" w14:textId="77777777" w:rsidR="00DF4ED9" w:rsidRPr="004614B1" w:rsidRDefault="00B26313" w:rsidP="00DF4ED9">
      <w:pPr>
        <w:ind w:leftChars="135" w:left="283"/>
        <w:rPr>
          <w:sz w:val="20"/>
          <w:szCs w:val="20"/>
        </w:rPr>
      </w:pPr>
      <w:r w:rsidRPr="004614B1">
        <w:rPr>
          <w:rFonts w:hint="eastAsia"/>
          <w:sz w:val="20"/>
          <w:szCs w:val="20"/>
        </w:rPr>
        <w:t>・</w:t>
      </w:r>
      <w:r w:rsidR="000A7D21" w:rsidRPr="004614B1">
        <w:rPr>
          <w:rFonts w:hint="eastAsia"/>
          <w:sz w:val="20"/>
          <w:szCs w:val="20"/>
        </w:rPr>
        <w:t>賃貸借及び保守</w:t>
      </w:r>
      <w:r w:rsidRPr="004614B1">
        <w:rPr>
          <w:rFonts w:hint="eastAsia"/>
          <w:sz w:val="20"/>
          <w:szCs w:val="20"/>
        </w:rPr>
        <w:t>対象機器は</w:t>
      </w:r>
      <w:r w:rsidR="00DF4ED9" w:rsidRPr="004614B1">
        <w:rPr>
          <w:rFonts w:hint="eastAsia"/>
          <w:sz w:val="20"/>
          <w:szCs w:val="20"/>
        </w:rPr>
        <w:t>以下</w:t>
      </w:r>
      <w:r w:rsidR="001F0521" w:rsidRPr="004614B1">
        <w:rPr>
          <w:rFonts w:hint="eastAsia"/>
          <w:sz w:val="20"/>
          <w:szCs w:val="20"/>
        </w:rPr>
        <w:t>のとおり</w:t>
      </w:r>
    </w:p>
    <w:p w14:paraId="7EA58FD2" w14:textId="6025E2EC" w:rsidR="00DF4ED9" w:rsidRPr="004614B1" w:rsidRDefault="00DF4ED9" w:rsidP="00DF4ED9">
      <w:pPr>
        <w:rPr>
          <w:sz w:val="20"/>
          <w:szCs w:val="20"/>
        </w:rPr>
      </w:pPr>
      <w:r w:rsidRPr="004614B1">
        <w:rPr>
          <w:rFonts w:hint="eastAsia"/>
          <w:sz w:val="20"/>
          <w:szCs w:val="20"/>
        </w:rPr>
        <w:t>（１）</w:t>
      </w:r>
      <w:r w:rsidR="00EB0361" w:rsidRPr="004614B1">
        <w:rPr>
          <w:rFonts w:hint="eastAsia"/>
          <w:sz w:val="20"/>
          <w:szCs w:val="20"/>
        </w:rPr>
        <w:t>歯科レセプト</w:t>
      </w:r>
      <w:r w:rsidR="004476DA" w:rsidRPr="004614B1">
        <w:rPr>
          <w:rFonts w:hint="eastAsia"/>
          <w:sz w:val="20"/>
          <w:szCs w:val="20"/>
        </w:rPr>
        <w:t>システム</w:t>
      </w:r>
    </w:p>
    <w:p w14:paraId="308B54CA" w14:textId="27023DB7" w:rsidR="00DF4ED9" w:rsidRPr="004614B1" w:rsidRDefault="00DF4ED9" w:rsidP="00DF4ED9">
      <w:pPr>
        <w:ind w:left="200" w:hangingChars="100" w:hanging="200"/>
        <w:rPr>
          <w:sz w:val="20"/>
          <w:szCs w:val="20"/>
        </w:rPr>
      </w:pPr>
      <w:r w:rsidRPr="004614B1">
        <w:rPr>
          <w:rFonts w:hint="eastAsia"/>
          <w:sz w:val="20"/>
          <w:szCs w:val="20"/>
        </w:rPr>
        <w:t xml:space="preserve">　　歯科レセプトシステムは、５年間以上安定的かつ効率的に利用できる機能を有し、一般的な歯科レセプト・カルテシステムの基本機能を満たすと共に、レセプト電算化及びオンライン資格確認システムにも対応できるものであること。</w:t>
      </w:r>
    </w:p>
    <w:p w14:paraId="6C4099A1" w14:textId="77777777" w:rsidR="00DF4ED9" w:rsidRPr="004614B1" w:rsidRDefault="00DF4ED9" w:rsidP="00DF4ED9">
      <w:pPr>
        <w:ind w:firstLineChars="100" w:firstLine="200"/>
        <w:rPr>
          <w:sz w:val="20"/>
          <w:szCs w:val="20"/>
        </w:rPr>
      </w:pPr>
      <w:r w:rsidRPr="004614B1">
        <w:rPr>
          <w:rFonts w:hint="eastAsia"/>
          <w:sz w:val="20"/>
          <w:szCs w:val="20"/>
        </w:rPr>
        <w:t>【基本機能】</w:t>
      </w:r>
    </w:p>
    <w:p w14:paraId="0552A3F0" w14:textId="4413C972" w:rsidR="00DF4ED9" w:rsidRPr="004614B1" w:rsidRDefault="00DF4ED9" w:rsidP="00DF4ED9">
      <w:pPr>
        <w:ind w:leftChars="200" w:left="420"/>
        <w:rPr>
          <w:strike/>
          <w:sz w:val="20"/>
          <w:szCs w:val="20"/>
        </w:rPr>
      </w:pPr>
    </w:p>
    <w:tbl>
      <w:tblPr>
        <w:tblW w:w="8505" w:type="dxa"/>
        <w:tblInd w:w="675" w:type="dxa"/>
        <w:tblCellMar>
          <w:top w:w="96" w:type="dxa"/>
          <w:right w:w="43" w:type="dxa"/>
        </w:tblCellMar>
        <w:tblLook w:val="04A0" w:firstRow="1" w:lastRow="0" w:firstColumn="1" w:lastColumn="0" w:noHBand="0" w:noVBand="1"/>
      </w:tblPr>
      <w:tblGrid>
        <w:gridCol w:w="2665"/>
        <w:gridCol w:w="5840"/>
      </w:tblGrid>
      <w:tr w:rsidR="004614B1" w:rsidRPr="004614B1" w14:paraId="23F2BF70" w14:textId="77777777" w:rsidTr="004476DA">
        <w:trPr>
          <w:trHeight w:val="372"/>
        </w:trPr>
        <w:tc>
          <w:tcPr>
            <w:tcW w:w="26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115716" w14:textId="77777777" w:rsidR="00164840" w:rsidRPr="004614B1" w:rsidRDefault="00164840" w:rsidP="00565860">
            <w:pPr>
              <w:ind w:left="200" w:hangingChars="100" w:hanging="200"/>
              <w:jc w:val="center"/>
              <w:rPr>
                <w:sz w:val="20"/>
                <w:szCs w:val="20"/>
              </w:rPr>
            </w:pPr>
            <w:r w:rsidRPr="004614B1">
              <w:rPr>
                <w:rFonts w:hint="eastAsia"/>
                <w:sz w:val="20"/>
                <w:szCs w:val="20"/>
              </w:rPr>
              <w:t>項</w:t>
            </w:r>
            <w:r w:rsidRPr="004614B1">
              <w:rPr>
                <w:sz w:val="20"/>
                <w:szCs w:val="20"/>
              </w:rPr>
              <w:t>目</w:t>
            </w:r>
          </w:p>
        </w:tc>
        <w:tc>
          <w:tcPr>
            <w:tcW w:w="5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46D1FD" w14:textId="027A992A" w:rsidR="00164840" w:rsidRPr="004614B1" w:rsidRDefault="00164840" w:rsidP="00565860">
            <w:pPr>
              <w:ind w:left="200" w:hangingChars="100" w:hanging="200"/>
              <w:jc w:val="center"/>
              <w:rPr>
                <w:sz w:val="20"/>
                <w:szCs w:val="20"/>
              </w:rPr>
            </w:pPr>
            <w:r w:rsidRPr="004614B1">
              <w:rPr>
                <w:rFonts w:hint="eastAsia"/>
                <w:sz w:val="20"/>
                <w:szCs w:val="20"/>
              </w:rPr>
              <w:t>機能</w:t>
            </w:r>
            <w:r w:rsidRPr="004614B1">
              <w:rPr>
                <w:sz w:val="20"/>
                <w:szCs w:val="20"/>
              </w:rPr>
              <w:t>概要</w:t>
            </w:r>
          </w:p>
        </w:tc>
      </w:tr>
      <w:tr w:rsidR="004614B1" w:rsidRPr="004614B1" w14:paraId="58AE1717"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32A6EE13" w14:textId="5D006CD5" w:rsidR="00164840" w:rsidRPr="004614B1" w:rsidRDefault="00164840" w:rsidP="00565860">
            <w:pPr>
              <w:ind w:left="200" w:hangingChars="100" w:hanging="200"/>
              <w:rPr>
                <w:sz w:val="20"/>
                <w:szCs w:val="20"/>
              </w:rPr>
            </w:pPr>
            <w:r w:rsidRPr="004614B1">
              <w:rPr>
                <w:rFonts w:hint="eastAsia"/>
                <w:sz w:val="20"/>
                <w:szCs w:val="20"/>
              </w:rPr>
              <w:t>カルテ</w:t>
            </w:r>
            <w:r w:rsidRPr="004614B1">
              <w:rPr>
                <w:rFonts w:hint="eastAsia"/>
                <w:sz w:val="20"/>
                <w:szCs w:val="20"/>
              </w:rPr>
              <w:t>1</w:t>
            </w:r>
            <w:r w:rsidRPr="004614B1">
              <w:rPr>
                <w:rFonts w:hint="eastAsia"/>
                <w:sz w:val="20"/>
                <w:szCs w:val="20"/>
              </w:rPr>
              <w:t>号印刷</w:t>
            </w:r>
          </w:p>
        </w:tc>
        <w:tc>
          <w:tcPr>
            <w:tcW w:w="5840" w:type="dxa"/>
            <w:tcBorders>
              <w:top w:val="single" w:sz="4" w:space="0" w:color="000000"/>
              <w:left w:val="single" w:sz="4" w:space="0" w:color="000000"/>
              <w:bottom w:val="single" w:sz="4" w:space="0" w:color="000000"/>
              <w:right w:val="single" w:sz="4" w:space="0" w:color="000000"/>
            </w:tcBorders>
          </w:tcPr>
          <w:p w14:paraId="42E281A4" w14:textId="77777777" w:rsidR="007C6A06" w:rsidRPr="004614B1" w:rsidRDefault="007C6A06" w:rsidP="007C6A06">
            <w:pPr>
              <w:ind w:left="200" w:hangingChars="100" w:hanging="200"/>
              <w:rPr>
                <w:sz w:val="20"/>
                <w:szCs w:val="20"/>
              </w:rPr>
            </w:pPr>
            <w:r w:rsidRPr="004614B1">
              <w:rPr>
                <w:rFonts w:hint="eastAsia"/>
                <w:sz w:val="20"/>
                <w:szCs w:val="20"/>
              </w:rPr>
              <w:t>登録した患者情報をそのまま１号カルテとして発行する機能</w:t>
            </w:r>
          </w:p>
          <w:p w14:paraId="49082632" w14:textId="06944B78" w:rsidR="00164840" w:rsidRPr="004614B1" w:rsidRDefault="007C6A06" w:rsidP="007C6A06">
            <w:pPr>
              <w:ind w:left="200" w:hangingChars="100" w:hanging="200"/>
              <w:rPr>
                <w:sz w:val="20"/>
                <w:szCs w:val="20"/>
              </w:rPr>
            </w:pPr>
            <w:r w:rsidRPr="004614B1">
              <w:rPr>
                <w:rFonts w:hint="eastAsia"/>
                <w:sz w:val="20"/>
                <w:szCs w:val="20"/>
              </w:rPr>
              <w:t>カルテ入力した部位や病名などを傷病名欄に印字できること</w:t>
            </w:r>
          </w:p>
        </w:tc>
      </w:tr>
      <w:tr w:rsidR="004614B1" w:rsidRPr="004614B1" w14:paraId="6DC56944"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29B8BFC6" w14:textId="40B0908A" w:rsidR="00164840" w:rsidRPr="004614B1" w:rsidRDefault="00164840" w:rsidP="00565860">
            <w:pPr>
              <w:ind w:left="200" w:hangingChars="100" w:hanging="200"/>
              <w:rPr>
                <w:sz w:val="20"/>
                <w:szCs w:val="20"/>
              </w:rPr>
            </w:pPr>
            <w:r w:rsidRPr="004614B1">
              <w:rPr>
                <w:rFonts w:hint="eastAsia"/>
                <w:sz w:val="20"/>
                <w:szCs w:val="20"/>
              </w:rPr>
              <w:t>カルテ</w:t>
            </w:r>
            <w:r w:rsidRPr="004614B1">
              <w:rPr>
                <w:rFonts w:hint="eastAsia"/>
                <w:sz w:val="20"/>
                <w:szCs w:val="20"/>
              </w:rPr>
              <w:t>2</w:t>
            </w:r>
            <w:r w:rsidRPr="004614B1">
              <w:rPr>
                <w:rFonts w:hint="eastAsia"/>
                <w:sz w:val="20"/>
                <w:szCs w:val="20"/>
              </w:rPr>
              <w:t>号印刷</w:t>
            </w:r>
          </w:p>
        </w:tc>
        <w:tc>
          <w:tcPr>
            <w:tcW w:w="5840" w:type="dxa"/>
            <w:tcBorders>
              <w:top w:val="single" w:sz="4" w:space="0" w:color="000000"/>
              <w:left w:val="single" w:sz="4" w:space="0" w:color="000000"/>
              <w:bottom w:val="single" w:sz="4" w:space="0" w:color="000000"/>
              <w:right w:val="single" w:sz="4" w:space="0" w:color="000000"/>
            </w:tcBorders>
          </w:tcPr>
          <w:p w14:paraId="2FA1D06B" w14:textId="3BAEB5D2" w:rsidR="00164840" w:rsidRPr="004614B1" w:rsidRDefault="007C6A06" w:rsidP="00565860">
            <w:pPr>
              <w:ind w:left="200" w:hangingChars="100" w:hanging="200"/>
              <w:rPr>
                <w:sz w:val="20"/>
                <w:szCs w:val="20"/>
              </w:rPr>
            </w:pPr>
            <w:r w:rsidRPr="004614B1">
              <w:rPr>
                <w:rFonts w:hint="eastAsia"/>
                <w:sz w:val="20"/>
                <w:szCs w:val="20"/>
              </w:rPr>
              <w:t>カルテ入力した治療内容を</w:t>
            </w:r>
            <w:r w:rsidRPr="004614B1">
              <w:rPr>
                <w:rFonts w:hint="eastAsia"/>
                <w:sz w:val="20"/>
                <w:szCs w:val="20"/>
              </w:rPr>
              <w:t>2</w:t>
            </w:r>
            <w:r w:rsidRPr="004614B1">
              <w:rPr>
                <w:rFonts w:hint="eastAsia"/>
                <w:sz w:val="20"/>
                <w:szCs w:val="20"/>
              </w:rPr>
              <w:t>号カルテとして発行する機能</w:t>
            </w:r>
          </w:p>
        </w:tc>
      </w:tr>
      <w:tr w:rsidR="004614B1" w:rsidRPr="004614B1" w14:paraId="2E442ECB"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49645215" w14:textId="616F8833" w:rsidR="007C6A06" w:rsidRPr="004614B1" w:rsidRDefault="007C6A06" w:rsidP="007C6A06">
            <w:pPr>
              <w:ind w:left="200" w:hangingChars="100" w:hanging="200"/>
              <w:rPr>
                <w:sz w:val="20"/>
                <w:szCs w:val="20"/>
              </w:rPr>
            </w:pPr>
            <w:r w:rsidRPr="004614B1">
              <w:rPr>
                <w:rFonts w:hint="eastAsia"/>
                <w:sz w:val="20"/>
                <w:szCs w:val="20"/>
              </w:rPr>
              <w:t>レセプト電算化</w:t>
            </w:r>
          </w:p>
        </w:tc>
        <w:tc>
          <w:tcPr>
            <w:tcW w:w="5840" w:type="dxa"/>
            <w:tcBorders>
              <w:top w:val="single" w:sz="4" w:space="0" w:color="000000"/>
              <w:left w:val="single" w:sz="4" w:space="0" w:color="000000"/>
              <w:bottom w:val="single" w:sz="4" w:space="0" w:color="000000"/>
              <w:right w:val="single" w:sz="4" w:space="0" w:color="000000"/>
            </w:tcBorders>
          </w:tcPr>
          <w:p w14:paraId="31192F9C" w14:textId="40BD79E9" w:rsidR="007C6A06" w:rsidRPr="004614B1" w:rsidRDefault="007C6A06" w:rsidP="007C6A06">
            <w:pPr>
              <w:rPr>
                <w:sz w:val="20"/>
                <w:szCs w:val="20"/>
              </w:rPr>
            </w:pPr>
            <w:r w:rsidRPr="004614B1">
              <w:rPr>
                <w:rFonts w:hint="eastAsia"/>
                <w:sz w:val="20"/>
                <w:szCs w:val="20"/>
              </w:rPr>
              <w:t>電子レセプトを作成しオンライン又は電子媒体で提出する機能</w:t>
            </w:r>
          </w:p>
        </w:tc>
      </w:tr>
      <w:tr w:rsidR="004614B1" w:rsidRPr="004614B1" w14:paraId="59C6C3A4"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08C3E14A" w14:textId="3CA128C6" w:rsidR="007C6A06" w:rsidRPr="004614B1" w:rsidRDefault="007C6A06" w:rsidP="007C6A06">
            <w:pPr>
              <w:ind w:left="200" w:hangingChars="100" w:hanging="200"/>
              <w:rPr>
                <w:sz w:val="20"/>
                <w:szCs w:val="20"/>
              </w:rPr>
            </w:pPr>
            <w:r w:rsidRPr="004614B1">
              <w:rPr>
                <w:rFonts w:hint="eastAsia"/>
                <w:sz w:val="20"/>
                <w:szCs w:val="20"/>
              </w:rPr>
              <w:t>レセプト</w:t>
            </w:r>
          </w:p>
        </w:tc>
        <w:tc>
          <w:tcPr>
            <w:tcW w:w="5840" w:type="dxa"/>
            <w:tcBorders>
              <w:top w:val="single" w:sz="4" w:space="0" w:color="000000"/>
              <w:left w:val="single" w:sz="4" w:space="0" w:color="000000"/>
              <w:bottom w:val="single" w:sz="4" w:space="0" w:color="000000"/>
              <w:right w:val="single" w:sz="4" w:space="0" w:color="000000"/>
            </w:tcBorders>
          </w:tcPr>
          <w:p w14:paraId="7D8E5E5B" w14:textId="44D7F8CD" w:rsidR="007C6A06" w:rsidRPr="004614B1" w:rsidRDefault="007C6A06" w:rsidP="007C6A06">
            <w:pPr>
              <w:ind w:left="200" w:hangingChars="100" w:hanging="200"/>
              <w:rPr>
                <w:sz w:val="20"/>
                <w:szCs w:val="20"/>
              </w:rPr>
            </w:pPr>
            <w:r w:rsidRPr="004614B1">
              <w:rPr>
                <w:rFonts w:hint="eastAsia"/>
                <w:sz w:val="20"/>
                <w:szCs w:val="20"/>
              </w:rPr>
              <w:t>保険者に提出する月ごとの診療報酬明細書の発行する機能</w:t>
            </w:r>
          </w:p>
        </w:tc>
      </w:tr>
      <w:tr w:rsidR="004614B1" w:rsidRPr="004614B1" w14:paraId="07597ABA"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3EDB03AE" w14:textId="4DFC5EFA" w:rsidR="007C6A06" w:rsidRPr="004614B1" w:rsidRDefault="007C6A06" w:rsidP="007C6A06">
            <w:pPr>
              <w:ind w:left="200" w:hangingChars="100" w:hanging="200"/>
              <w:rPr>
                <w:sz w:val="20"/>
                <w:szCs w:val="20"/>
              </w:rPr>
            </w:pPr>
            <w:r w:rsidRPr="004614B1">
              <w:rPr>
                <w:rFonts w:hint="eastAsia"/>
                <w:sz w:val="20"/>
                <w:szCs w:val="20"/>
              </w:rPr>
              <w:t>総括表</w:t>
            </w:r>
          </w:p>
        </w:tc>
        <w:tc>
          <w:tcPr>
            <w:tcW w:w="5840" w:type="dxa"/>
            <w:tcBorders>
              <w:top w:val="single" w:sz="4" w:space="0" w:color="000000"/>
              <w:left w:val="single" w:sz="4" w:space="0" w:color="000000"/>
              <w:bottom w:val="single" w:sz="4" w:space="0" w:color="000000"/>
              <w:right w:val="single" w:sz="4" w:space="0" w:color="000000"/>
            </w:tcBorders>
          </w:tcPr>
          <w:p w14:paraId="732902B3" w14:textId="5814E546" w:rsidR="007C6A06" w:rsidRPr="004614B1" w:rsidRDefault="007C6A06" w:rsidP="007C6A06">
            <w:pPr>
              <w:ind w:left="200" w:hangingChars="100" w:hanging="200"/>
              <w:rPr>
                <w:sz w:val="20"/>
                <w:szCs w:val="20"/>
              </w:rPr>
            </w:pPr>
            <w:r w:rsidRPr="004614B1">
              <w:rPr>
                <w:rFonts w:hint="eastAsia"/>
                <w:sz w:val="20"/>
                <w:szCs w:val="20"/>
              </w:rPr>
              <w:t>紙レセプト発行時に添付する帳票の発行する機能</w:t>
            </w:r>
          </w:p>
        </w:tc>
      </w:tr>
      <w:tr w:rsidR="004614B1" w:rsidRPr="004614B1" w14:paraId="6E42B3AB" w14:textId="77777777" w:rsidTr="00164840">
        <w:trPr>
          <w:trHeight w:val="370"/>
        </w:trPr>
        <w:tc>
          <w:tcPr>
            <w:tcW w:w="2665" w:type="dxa"/>
            <w:tcBorders>
              <w:top w:val="single" w:sz="4" w:space="0" w:color="000000"/>
              <w:left w:val="single" w:sz="4" w:space="0" w:color="000000"/>
              <w:bottom w:val="single" w:sz="4" w:space="0" w:color="000000"/>
              <w:right w:val="single" w:sz="4" w:space="0" w:color="000000"/>
            </w:tcBorders>
          </w:tcPr>
          <w:p w14:paraId="0EC5E20D" w14:textId="59096E9F" w:rsidR="007C6A06" w:rsidRPr="004614B1" w:rsidRDefault="007C6A06" w:rsidP="007C6A06">
            <w:pPr>
              <w:ind w:left="200" w:hangingChars="100" w:hanging="200"/>
              <w:rPr>
                <w:sz w:val="20"/>
                <w:szCs w:val="20"/>
              </w:rPr>
            </w:pPr>
            <w:r w:rsidRPr="004614B1">
              <w:rPr>
                <w:rFonts w:hint="eastAsia"/>
                <w:sz w:val="20"/>
                <w:szCs w:val="20"/>
              </w:rPr>
              <w:t>各種帳票類窓口会計処理</w:t>
            </w:r>
          </w:p>
        </w:tc>
        <w:tc>
          <w:tcPr>
            <w:tcW w:w="5840" w:type="dxa"/>
            <w:tcBorders>
              <w:top w:val="single" w:sz="4" w:space="0" w:color="000000"/>
              <w:left w:val="single" w:sz="4" w:space="0" w:color="000000"/>
              <w:bottom w:val="single" w:sz="4" w:space="0" w:color="000000"/>
              <w:right w:val="single" w:sz="4" w:space="0" w:color="000000"/>
            </w:tcBorders>
          </w:tcPr>
          <w:p w14:paraId="587DD434" w14:textId="42891D9D" w:rsidR="007C6A06" w:rsidRPr="004614B1" w:rsidRDefault="007C6A06" w:rsidP="007C6A06">
            <w:pPr>
              <w:ind w:left="200" w:hangingChars="100" w:hanging="200"/>
              <w:rPr>
                <w:sz w:val="20"/>
                <w:szCs w:val="20"/>
              </w:rPr>
            </w:pPr>
            <w:r w:rsidRPr="004614B1">
              <w:rPr>
                <w:rFonts w:hint="eastAsia"/>
                <w:sz w:val="20"/>
                <w:szCs w:val="20"/>
              </w:rPr>
              <w:t>区分記載領収書の発行、明細書の発行する機能</w:t>
            </w:r>
          </w:p>
        </w:tc>
      </w:tr>
      <w:tr w:rsidR="004614B1" w:rsidRPr="004614B1" w14:paraId="48F35CDB" w14:textId="77777777" w:rsidTr="00164840">
        <w:trPr>
          <w:trHeight w:val="370"/>
        </w:trPr>
        <w:tc>
          <w:tcPr>
            <w:tcW w:w="2665" w:type="dxa"/>
            <w:tcBorders>
              <w:top w:val="single" w:sz="4" w:space="0" w:color="000000"/>
              <w:left w:val="single" w:sz="4" w:space="0" w:color="000000"/>
              <w:bottom w:val="nil"/>
              <w:right w:val="single" w:sz="4" w:space="0" w:color="000000"/>
            </w:tcBorders>
          </w:tcPr>
          <w:p w14:paraId="0FF38CBA" w14:textId="354FE012" w:rsidR="007C6A06" w:rsidRPr="004614B1" w:rsidRDefault="007C6A06" w:rsidP="007C6A06">
            <w:pPr>
              <w:ind w:left="200" w:hangingChars="100" w:hanging="200"/>
              <w:rPr>
                <w:sz w:val="20"/>
                <w:szCs w:val="20"/>
              </w:rPr>
            </w:pPr>
            <w:r w:rsidRPr="004614B1">
              <w:rPr>
                <w:rFonts w:hint="eastAsia"/>
                <w:sz w:val="20"/>
                <w:szCs w:val="20"/>
              </w:rPr>
              <w:t>入金管理</w:t>
            </w:r>
          </w:p>
        </w:tc>
        <w:tc>
          <w:tcPr>
            <w:tcW w:w="5840" w:type="dxa"/>
            <w:tcBorders>
              <w:top w:val="single" w:sz="4" w:space="0" w:color="000000"/>
              <w:left w:val="single" w:sz="4" w:space="0" w:color="000000"/>
              <w:bottom w:val="single" w:sz="4" w:space="0" w:color="000000"/>
              <w:right w:val="single" w:sz="4" w:space="0" w:color="000000"/>
            </w:tcBorders>
          </w:tcPr>
          <w:p w14:paraId="0D6A7ABD" w14:textId="69415FEF" w:rsidR="007C6A06" w:rsidRPr="004614B1" w:rsidRDefault="007C6A06" w:rsidP="007C6A06">
            <w:pPr>
              <w:ind w:left="200" w:hangingChars="100" w:hanging="200"/>
              <w:rPr>
                <w:sz w:val="20"/>
                <w:szCs w:val="20"/>
              </w:rPr>
            </w:pPr>
            <w:r w:rsidRPr="004614B1">
              <w:rPr>
                <w:rFonts w:hint="eastAsia"/>
                <w:sz w:val="20"/>
                <w:szCs w:val="20"/>
              </w:rPr>
              <w:t>患者現金入金、クレジット入金等管理する機能</w:t>
            </w:r>
          </w:p>
        </w:tc>
      </w:tr>
      <w:tr w:rsidR="004614B1" w:rsidRPr="004614B1" w14:paraId="786A090E" w14:textId="77777777" w:rsidTr="00164840">
        <w:trPr>
          <w:trHeight w:val="370"/>
        </w:trPr>
        <w:tc>
          <w:tcPr>
            <w:tcW w:w="2665" w:type="dxa"/>
            <w:tcBorders>
              <w:top w:val="single" w:sz="4" w:space="0" w:color="000000"/>
              <w:left w:val="single" w:sz="4" w:space="0" w:color="000000"/>
              <w:bottom w:val="nil"/>
              <w:right w:val="single" w:sz="4" w:space="0" w:color="000000"/>
            </w:tcBorders>
          </w:tcPr>
          <w:p w14:paraId="3B3E203D" w14:textId="3326674F" w:rsidR="007C6A06" w:rsidRPr="004614B1" w:rsidRDefault="007C6A06" w:rsidP="007C6A06">
            <w:pPr>
              <w:ind w:left="200" w:hangingChars="100" w:hanging="200"/>
              <w:rPr>
                <w:sz w:val="20"/>
                <w:szCs w:val="20"/>
              </w:rPr>
            </w:pPr>
            <w:r w:rsidRPr="004614B1">
              <w:rPr>
                <w:rFonts w:hint="eastAsia"/>
                <w:sz w:val="20"/>
                <w:szCs w:val="20"/>
              </w:rPr>
              <w:t>各種情報提供書</w:t>
            </w:r>
          </w:p>
        </w:tc>
        <w:tc>
          <w:tcPr>
            <w:tcW w:w="5840" w:type="dxa"/>
            <w:tcBorders>
              <w:top w:val="single" w:sz="4" w:space="0" w:color="000000"/>
              <w:left w:val="single" w:sz="4" w:space="0" w:color="000000"/>
              <w:bottom w:val="single" w:sz="4" w:space="0" w:color="000000"/>
              <w:right w:val="single" w:sz="4" w:space="0" w:color="000000"/>
            </w:tcBorders>
          </w:tcPr>
          <w:p w14:paraId="5967A677" w14:textId="4F205141" w:rsidR="007C6A06" w:rsidRPr="004614B1" w:rsidRDefault="007C6A06" w:rsidP="007C6A06">
            <w:pPr>
              <w:ind w:left="200" w:hangingChars="100" w:hanging="200"/>
              <w:rPr>
                <w:sz w:val="20"/>
                <w:szCs w:val="20"/>
              </w:rPr>
            </w:pPr>
            <w:r w:rsidRPr="004614B1">
              <w:rPr>
                <w:rFonts w:hint="eastAsia"/>
                <w:sz w:val="20"/>
                <w:szCs w:val="20"/>
              </w:rPr>
              <w:t>情報提供の対象保険処置項目算定時の文書を発行する機能</w:t>
            </w:r>
          </w:p>
        </w:tc>
      </w:tr>
      <w:tr w:rsidR="004614B1" w:rsidRPr="004614B1" w14:paraId="70019736" w14:textId="77777777" w:rsidTr="00164840">
        <w:trPr>
          <w:trHeight w:val="370"/>
        </w:trPr>
        <w:tc>
          <w:tcPr>
            <w:tcW w:w="2665" w:type="dxa"/>
            <w:tcBorders>
              <w:top w:val="single" w:sz="4" w:space="0" w:color="000000"/>
              <w:left w:val="single" w:sz="4" w:space="0" w:color="000000"/>
              <w:bottom w:val="nil"/>
              <w:right w:val="single" w:sz="4" w:space="0" w:color="000000"/>
            </w:tcBorders>
          </w:tcPr>
          <w:p w14:paraId="16EA5886" w14:textId="2C75BB97" w:rsidR="007C6A06" w:rsidRPr="004614B1" w:rsidRDefault="007C6A06" w:rsidP="007C6A06">
            <w:pPr>
              <w:ind w:left="200" w:hangingChars="100" w:hanging="200"/>
              <w:rPr>
                <w:sz w:val="20"/>
                <w:szCs w:val="20"/>
              </w:rPr>
            </w:pPr>
            <w:r w:rsidRPr="004614B1">
              <w:rPr>
                <w:rFonts w:hint="eastAsia"/>
                <w:sz w:val="20"/>
                <w:szCs w:val="20"/>
              </w:rPr>
              <w:t>処方箋</w:t>
            </w:r>
          </w:p>
        </w:tc>
        <w:tc>
          <w:tcPr>
            <w:tcW w:w="5840" w:type="dxa"/>
            <w:tcBorders>
              <w:top w:val="single" w:sz="4" w:space="0" w:color="000000"/>
              <w:left w:val="single" w:sz="4" w:space="0" w:color="000000"/>
              <w:bottom w:val="single" w:sz="4" w:space="0" w:color="000000"/>
              <w:right w:val="single" w:sz="4" w:space="0" w:color="000000"/>
            </w:tcBorders>
          </w:tcPr>
          <w:p w14:paraId="7B831D22" w14:textId="2B3D8270" w:rsidR="007C6A06" w:rsidRPr="004614B1" w:rsidRDefault="007C6A06" w:rsidP="007C6A06">
            <w:pPr>
              <w:ind w:left="200" w:hangingChars="100" w:hanging="200"/>
              <w:rPr>
                <w:sz w:val="20"/>
                <w:szCs w:val="20"/>
              </w:rPr>
            </w:pPr>
            <w:r w:rsidRPr="004614B1">
              <w:rPr>
                <w:rFonts w:hint="eastAsia"/>
                <w:sz w:val="20"/>
                <w:szCs w:val="20"/>
              </w:rPr>
              <w:t>カルテに入力した院外処方の内容を発行する機能</w:t>
            </w:r>
          </w:p>
        </w:tc>
      </w:tr>
      <w:tr w:rsidR="004614B1" w:rsidRPr="004614B1" w14:paraId="439C6127" w14:textId="77777777" w:rsidTr="00164840">
        <w:trPr>
          <w:trHeight w:val="370"/>
        </w:trPr>
        <w:tc>
          <w:tcPr>
            <w:tcW w:w="2665" w:type="dxa"/>
            <w:tcBorders>
              <w:top w:val="single" w:sz="4" w:space="0" w:color="000000"/>
              <w:left w:val="single" w:sz="4" w:space="0" w:color="000000"/>
              <w:bottom w:val="nil"/>
              <w:right w:val="single" w:sz="4" w:space="0" w:color="000000"/>
            </w:tcBorders>
          </w:tcPr>
          <w:p w14:paraId="0812E82F" w14:textId="075DC930" w:rsidR="007C6A06" w:rsidRPr="004614B1" w:rsidRDefault="007C6A06" w:rsidP="007C6A06">
            <w:pPr>
              <w:ind w:left="200" w:hangingChars="100" w:hanging="200"/>
              <w:rPr>
                <w:sz w:val="20"/>
                <w:szCs w:val="20"/>
              </w:rPr>
            </w:pPr>
            <w:r w:rsidRPr="004614B1">
              <w:rPr>
                <w:rFonts w:hint="eastAsia"/>
                <w:sz w:val="20"/>
                <w:szCs w:val="20"/>
              </w:rPr>
              <w:lastRenderedPageBreak/>
              <w:t>保険証スキャニング</w:t>
            </w:r>
          </w:p>
        </w:tc>
        <w:tc>
          <w:tcPr>
            <w:tcW w:w="5840" w:type="dxa"/>
            <w:tcBorders>
              <w:top w:val="single" w:sz="4" w:space="0" w:color="000000"/>
              <w:left w:val="single" w:sz="4" w:space="0" w:color="000000"/>
              <w:bottom w:val="single" w:sz="4" w:space="0" w:color="000000"/>
              <w:right w:val="single" w:sz="4" w:space="0" w:color="000000"/>
            </w:tcBorders>
          </w:tcPr>
          <w:p w14:paraId="58620666" w14:textId="2833379C" w:rsidR="007C6A06" w:rsidRPr="004614B1" w:rsidRDefault="007C6A06" w:rsidP="007C6A06">
            <w:pPr>
              <w:ind w:left="200" w:hangingChars="100" w:hanging="200"/>
              <w:rPr>
                <w:sz w:val="20"/>
                <w:szCs w:val="20"/>
              </w:rPr>
            </w:pPr>
            <w:r w:rsidRPr="004614B1">
              <w:rPr>
                <w:rFonts w:hint="eastAsia"/>
                <w:sz w:val="20"/>
                <w:szCs w:val="20"/>
              </w:rPr>
              <w:t>保険証をスキャナーで読み取り、患者情報を登録する機能</w:t>
            </w:r>
          </w:p>
        </w:tc>
      </w:tr>
      <w:tr w:rsidR="004614B1" w:rsidRPr="004614B1" w14:paraId="7BDCB412" w14:textId="77777777" w:rsidTr="00164840">
        <w:trPr>
          <w:trHeight w:val="370"/>
        </w:trPr>
        <w:tc>
          <w:tcPr>
            <w:tcW w:w="2665" w:type="dxa"/>
            <w:tcBorders>
              <w:top w:val="single" w:sz="4" w:space="0" w:color="000000"/>
              <w:left w:val="single" w:sz="4" w:space="0" w:color="000000"/>
              <w:bottom w:val="nil"/>
              <w:right w:val="single" w:sz="4" w:space="0" w:color="000000"/>
            </w:tcBorders>
          </w:tcPr>
          <w:p w14:paraId="6147F6CC" w14:textId="7ABB4C86" w:rsidR="007C6A06" w:rsidRPr="004614B1" w:rsidRDefault="007C6A06" w:rsidP="007C6A06">
            <w:pPr>
              <w:ind w:left="200" w:hangingChars="100" w:hanging="200"/>
              <w:rPr>
                <w:sz w:val="20"/>
                <w:szCs w:val="20"/>
              </w:rPr>
            </w:pPr>
            <w:r w:rsidRPr="004614B1">
              <w:rPr>
                <w:rFonts w:hint="eastAsia"/>
                <w:sz w:val="20"/>
                <w:szCs w:val="20"/>
              </w:rPr>
              <w:t>リコール</w:t>
            </w:r>
          </w:p>
        </w:tc>
        <w:tc>
          <w:tcPr>
            <w:tcW w:w="5840" w:type="dxa"/>
            <w:tcBorders>
              <w:top w:val="single" w:sz="4" w:space="0" w:color="000000"/>
              <w:left w:val="single" w:sz="4" w:space="0" w:color="000000"/>
              <w:bottom w:val="single" w:sz="4" w:space="0" w:color="000000"/>
              <w:right w:val="single" w:sz="4" w:space="0" w:color="000000"/>
            </w:tcBorders>
          </w:tcPr>
          <w:p w14:paraId="20D3E3F3" w14:textId="77974995" w:rsidR="007C6A06" w:rsidRPr="004614B1" w:rsidRDefault="007C6A06" w:rsidP="007C6A06">
            <w:pPr>
              <w:ind w:left="200" w:hangingChars="100" w:hanging="200"/>
              <w:rPr>
                <w:sz w:val="20"/>
                <w:szCs w:val="20"/>
              </w:rPr>
            </w:pPr>
            <w:r w:rsidRPr="004614B1">
              <w:rPr>
                <w:rFonts w:hint="eastAsia"/>
                <w:sz w:val="20"/>
                <w:szCs w:val="20"/>
              </w:rPr>
              <w:t>定期検診や中断患者へのハガキラベルの発行する機能</w:t>
            </w:r>
          </w:p>
        </w:tc>
      </w:tr>
      <w:tr w:rsidR="007C6A06" w:rsidRPr="004614B1" w14:paraId="1F60E021" w14:textId="77777777" w:rsidTr="00164840">
        <w:trPr>
          <w:trHeight w:val="372"/>
        </w:trPr>
        <w:tc>
          <w:tcPr>
            <w:tcW w:w="2665" w:type="dxa"/>
            <w:tcBorders>
              <w:top w:val="single" w:sz="4" w:space="0" w:color="000000"/>
              <w:left w:val="single" w:sz="4" w:space="0" w:color="000000"/>
              <w:bottom w:val="single" w:sz="4" w:space="0" w:color="000000"/>
              <w:right w:val="single" w:sz="4" w:space="0" w:color="000000"/>
            </w:tcBorders>
          </w:tcPr>
          <w:p w14:paraId="5CF50BBA" w14:textId="11715E51" w:rsidR="007C6A06" w:rsidRPr="004614B1" w:rsidRDefault="007C6A06" w:rsidP="007C6A06">
            <w:pPr>
              <w:ind w:left="200" w:hangingChars="100" w:hanging="200"/>
              <w:rPr>
                <w:sz w:val="20"/>
                <w:szCs w:val="20"/>
              </w:rPr>
            </w:pPr>
            <w:r w:rsidRPr="004614B1">
              <w:rPr>
                <w:rFonts w:hint="eastAsia"/>
                <w:sz w:val="20"/>
                <w:szCs w:val="20"/>
              </w:rPr>
              <w:t>オンライン資格確認システム対応</w:t>
            </w:r>
          </w:p>
        </w:tc>
        <w:tc>
          <w:tcPr>
            <w:tcW w:w="5840" w:type="dxa"/>
            <w:tcBorders>
              <w:top w:val="single" w:sz="4" w:space="0" w:color="000000"/>
              <w:left w:val="single" w:sz="4" w:space="0" w:color="000000"/>
              <w:bottom w:val="single" w:sz="4" w:space="0" w:color="000000"/>
              <w:right w:val="single" w:sz="4" w:space="0" w:color="000000"/>
            </w:tcBorders>
          </w:tcPr>
          <w:p w14:paraId="5E7A6AE1" w14:textId="77777777" w:rsidR="007C6A06" w:rsidRPr="004614B1" w:rsidRDefault="007C6A06" w:rsidP="007C6A06">
            <w:pPr>
              <w:ind w:left="200" w:hangingChars="100" w:hanging="200"/>
              <w:jc w:val="left"/>
              <w:rPr>
                <w:sz w:val="20"/>
                <w:szCs w:val="20"/>
              </w:rPr>
            </w:pPr>
            <w:r w:rsidRPr="004614B1">
              <w:rPr>
                <w:rFonts w:hint="eastAsia"/>
                <w:sz w:val="20"/>
                <w:szCs w:val="20"/>
              </w:rPr>
              <w:t>オンライン資格確認システムで取得した情報をシステムに反映する機能</w:t>
            </w:r>
          </w:p>
          <w:p w14:paraId="3FCFBBB5" w14:textId="196335AC" w:rsidR="007C6A06" w:rsidRPr="004614B1" w:rsidRDefault="007C6A06" w:rsidP="007C6A06">
            <w:pPr>
              <w:ind w:left="200" w:hangingChars="100" w:hanging="200"/>
              <w:rPr>
                <w:sz w:val="20"/>
                <w:szCs w:val="20"/>
              </w:rPr>
            </w:pPr>
            <w:r w:rsidRPr="004614B1">
              <w:rPr>
                <w:rFonts w:hint="eastAsia"/>
                <w:sz w:val="20"/>
                <w:szCs w:val="20"/>
              </w:rPr>
              <w:t>患者情報の登録、保険確認、一括照会、診療情報、薬剤情報をレセコンのメニューから表示・登録させる機能</w:t>
            </w:r>
          </w:p>
        </w:tc>
      </w:tr>
    </w:tbl>
    <w:p w14:paraId="47915733" w14:textId="77777777" w:rsidR="00DF4ED9" w:rsidRPr="004614B1" w:rsidRDefault="00DF4ED9" w:rsidP="00DF4ED9">
      <w:pPr>
        <w:ind w:firstLineChars="100" w:firstLine="200"/>
        <w:rPr>
          <w:sz w:val="20"/>
          <w:szCs w:val="20"/>
        </w:rPr>
      </w:pPr>
    </w:p>
    <w:p w14:paraId="4E67D7C6" w14:textId="7B27F93B" w:rsidR="00DF4ED9" w:rsidRPr="004614B1" w:rsidRDefault="00DF4ED9" w:rsidP="00DF4ED9">
      <w:pPr>
        <w:ind w:firstLineChars="200" w:firstLine="400"/>
        <w:rPr>
          <w:sz w:val="20"/>
          <w:szCs w:val="20"/>
        </w:rPr>
      </w:pPr>
      <w:r w:rsidRPr="004614B1">
        <w:rPr>
          <w:rFonts w:hint="eastAsia"/>
          <w:sz w:val="20"/>
          <w:szCs w:val="20"/>
        </w:rPr>
        <w:t>システムを利用する環境がインターネットに接続できないため、オンプレミス型のシステムとする。</w:t>
      </w:r>
    </w:p>
    <w:p w14:paraId="00CD9981" w14:textId="11C9860A" w:rsidR="00DF4ED9" w:rsidRPr="004614B1" w:rsidRDefault="00DF4ED9" w:rsidP="00DF4ED9">
      <w:pPr>
        <w:rPr>
          <w:sz w:val="20"/>
          <w:szCs w:val="20"/>
        </w:rPr>
      </w:pPr>
      <w:r w:rsidRPr="004614B1">
        <w:rPr>
          <w:rFonts w:hint="eastAsia"/>
          <w:sz w:val="20"/>
          <w:szCs w:val="20"/>
        </w:rPr>
        <w:t>（２）データバックアップ</w:t>
      </w:r>
    </w:p>
    <w:p w14:paraId="6A86A3C8" w14:textId="77DB7970" w:rsidR="00DF4ED9" w:rsidRPr="004614B1" w:rsidRDefault="00DF4ED9" w:rsidP="00DF4ED9">
      <w:pPr>
        <w:rPr>
          <w:sz w:val="20"/>
          <w:szCs w:val="20"/>
        </w:rPr>
      </w:pPr>
      <w:r w:rsidRPr="004614B1">
        <w:rPr>
          <w:rFonts w:hint="eastAsia"/>
          <w:sz w:val="20"/>
          <w:szCs w:val="20"/>
        </w:rPr>
        <w:t xml:space="preserve">　　自動バックアップ等の機能など、職員の負荷を軽減する仕組みを有すること。</w:t>
      </w:r>
    </w:p>
    <w:p w14:paraId="4A461928" w14:textId="170D64AA" w:rsidR="00DF4ED9" w:rsidRPr="004614B1" w:rsidRDefault="00DF4ED9" w:rsidP="00DF4ED9">
      <w:pPr>
        <w:rPr>
          <w:sz w:val="20"/>
          <w:szCs w:val="20"/>
        </w:rPr>
      </w:pPr>
      <w:r w:rsidRPr="004614B1">
        <w:rPr>
          <w:rFonts w:hint="eastAsia"/>
          <w:sz w:val="20"/>
          <w:szCs w:val="20"/>
        </w:rPr>
        <w:t>（３）ハードウェア</w:t>
      </w:r>
    </w:p>
    <w:p w14:paraId="7E3FEF3D" w14:textId="2FAB3E7A" w:rsidR="00DF4ED9" w:rsidRPr="004614B1" w:rsidRDefault="00DF4ED9" w:rsidP="00DF4ED9">
      <w:pPr>
        <w:rPr>
          <w:sz w:val="20"/>
          <w:szCs w:val="20"/>
        </w:rPr>
      </w:pPr>
      <w:r w:rsidRPr="004614B1">
        <w:rPr>
          <w:rFonts w:hint="eastAsia"/>
          <w:sz w:val="20"/>
          <w:szCs w:val="20"/>
        </w:rPr>
        <w:t xml:space="preserve">　　本調達で導入するシステムを利用するための機器仕様は</w:t>
      </w:r>
      <w:r w:rsidR="0051312A" w:rsidRPr="004614B1">
        <w:rPr>
          <w:rFonts w:hint="eastAsia"/>
          <w:sz w:val="20"/>
          <w:szCs w:val="20"/>
        </w:rPr>
        <w:t>以下</w:t>
      </w:r>
      <w:r w:rsidRPr="004614B1">
        <w:rPr>
          <w:rFonts w:hint="eastAsia"/>
          <w:sz w:val="20"/>
          <w:szCs w:val="20"/>
        </w:rPr>
        <w:t>のとおりとする。</w:t>
      </w:r>
    </w:p>
    <w:p w14:paraId="75CA03F3" w14:textId="57C68B9A" w:rsidR="00DF4ED9" w:rsidRPr="004614B1" w:rsidRDefault="00DF4ED9" w:rsidP="00DF4ED9">
      <w:pPr>
        <w:rPr>
          <w:sz w:val="20"/>
          <w:szCs w:val="20"/>
        </w:rPr>
      </w:pPr>
      <w:r w:rsidRPr="004614B1">
        <w:rPr>
          <w:rFonts w:hint="eastAsia"/>
          <w:sz w:val="20"/>
          <w:szCs w:val="20"/>
        </w:rPr>
        <w:t xml:space="preserve">　　県立こども療育センターのネットワークに接続できるように設定し、動作確認を実施すること。</w:t>
      </w:r>
    </w:p>
    <w:p w14:paraId="3A0D6BBC" w14:textId="249B545C" w:rsidR="00D72FB0" w:rsidRPr="004614B1" w:rsidRDefault="00DF4ED9" w:rsidP="00DF4ED9">
      <w:pPr>
        <w:ind w:left="200" w:hangingChars="100" w:hanging="200"/>
        <w:rPr>
          <w:sz w:val="20"/>
          <w:szCs w:val="20"/>
        </w:rPr>
      </w:pPr>
      <w:r w:rsidRPr="004614B1">
        <w:rPr>
          <w:rFonts w:hint="eastAsia"/>
          <w:sz w:val="20"/>
          <w:szCs w:val="20"/>
        </w:rPr>
        <w:t xml:space="preserve">　　プリンターについては既存のプリンタ（富士ゼロックス社製）を利用することとしている。本プリンターで帳票（領収書、明細書、カルテ、レセプト、その他帳票類）が出力できるように調整を行うこと。</w:t>
      </w:r>
    </w:p>
    <w:p w14:paraId="38C7191C" w14:textId="77777777" w:rsidR="0051312A" w:rsidRPr="004614B1" w:rsidRDefault="0051312A" w:rsidP="00DF4ED9">
      <w:pPr>
        <w:ind w:left="200" w:hangingChars="100" w:hanging="200"/>
        <w:rPr>
          <w:sz w:val="20"/>
          <w:szCs w:val="20"/>
        </w:rPr>
      </w:pPr>
    </w:p>
    <w:tbl>
      <w:tblPr>
        <w:tblW w:w="9522" w:type="dxa"/>
        <w:tblInd w:w="254" w:type="dxa"/>
        <w:tblCellMar>
          <w:top w:w="96" w:type="dxa"/>
          <w:right w:w="43" w:type="dxa"/>
        </w:tblCellMar>
        <w:tblLook w:val="04A0" w:firstRow="1" w:lastRow="0" w:firstColumn="1" w:lastColumn="0" w:noHBand="0" w:noVBand="1"/>
      </w:tblPr>
      <w:tblGrid>
        <w:gridCol w:w="2665"/>
        <w:gridCol w:w="6857"/>
      </w:tblGrid>
      <w:tr w:rsidR="004614B1" w:rsidRPr="004614B1" w14:paraId="40F89069" w14:textId="77777777" w:rsidTr="004476DA">
        <w:trPr>
          <w:trHeight w:val="372"/>
        </w:trPr>
        <w:tc>
          <w:tcPr>
            <w:tcW w:w="26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746813" w14:textId="491B146C" w:rsidR="0051312A" w:rsidRPr="004614B1" w:rsidRDefault="0051312A" w:rsidP="0051312A">
            <w:pPr>
              <w:ind w:left="200" w:hangingChars="100" w:hanging="200"/>
              <w:jc w:val="center"/>
              <w:rPr>
                <w:sz w:val="20"/>
                <w:szCs w:val="20"/>
              </w:rPr>
            </w:pPr>
            <w:r w:rsidRPr="004614B1">
              <w:rPr>
                <w:rFonts w:hint="eastAsia"/>
                <w:sz w:val="20"/>
                <w:szCs w:val="20"/>
              </w:rPr>
              <w:t>項</w:t>
            </w:r>
            <w:r w:rsidRPr="004614B1">
              <w:rPr>
                <w:sz w:val="20"/>
                <w:szCs w:val="20"/>
              </w:rPr>
              <w:t>目</w:t>
            </w:r>
          </w:p>
        </w:tc>
        <w:tc>
          <w:tcPr>
            <w:tcW w:w="68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C96A1C" w14:textId="2EEB577D" w:rsidR="0051312A" w:rsidRPr="004614B1" w:rsidRDefault="0051312A" w:rsidP="0051312A">
            <w:pPr>
              <w:ind w:left="200" w:hangingChars="100" w:hanging="200"/>
              <w:jc w:val="center"/>
              <w:rPr>
                <w:sz w:val="20"/>
                <w:szCs w:val="20"/>
              </w:rPr>
            </w:pPr>
            <w:r w:rsidRPr="004614B1">
              <w:rPr>
                <w:sz w:val="20"/>
                <w:szCs w:val="20"/>
              </w:rPr>
              <w:t>仕様概要</w:t>
            </w:r>
          </w:p>
        </w:tc>
      </w:tr>
      <w:tr w:rsidR="004614B1" w:rsidRPr="004614B1" w14:paraId="63FD6025"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1AC8D6A0" w14:textId="77777777" w:rsidR="0051312A" w:rsidRPr="004614B1" w:rsidRDefault="0051312A" w:rsidP="0051312A">
            <w:pPr>
              <w:ind w:left="200" w:hangingChars="100" w:hanging="200"/>
              <w:rPr>
                <w:sz w:val="20"/>
                <w:szCs w:val="20"/>
              </w:rPr>
            </w:pPr>
            <w:r w:rsidRPr="004614B1">
              <w:rPr>
                <w:rFonts w:hint="eastAsia"/>
                <w:sz w:val="20"/>
                <w:szCs w:val="20"/>
              </w:rPr>
              <w:t>筐体</w:t>
            </w:r>
            <w:r w:rsidRPr="004614B1">
              <w:rPr>
                <w:sz w:val="20"/>
                <w:szCs w:val="20"/>
              </w:rPr>
              <w:t xml:space="preserve">  </w:t>
            </w:r>
          </w:p>
        </w:tc>
        <w:tc>
          <w:tcPr>
            <w:tcW w:w="6857" w:type="dxa"/>
            <w:tcBorders>
              <w:top w:val="single" w:sz="4" w:space="0" w:color="000000"/>
              <w:left w:val="single" w:sz="4" w:space="0" w:color="000000"/>
              <w:bottom w:val="single" w:sz="4" w:space="0" w:color="000000"/>
              <w:right w:val="single" w:sz="4" w:space="0" w:color="000000"/>
            </w:tcBorders>
          </w:tcPr>
          <w:p w14:paraId="25DE80BC" w14:textId="77777777" w:rsidR="0051312A" w:rsidRPr="004614B1" w:rsidRDefault="0051312A" w:rsidP="0051312A">
            <w:pPr>
              <w:ind w:left="200" w:hangingChars="100" w:hanging="200"/>
              <w:rPr>
                <w:sz w:val="20"/>
                <w:szCs w:val="20"/>
              </w:rPr>
            </w:pPr>
            <w:r w:rsidRPr="004614B1">
              <w:rPr>
                <w:rFonts w:hint="eastAsia"/>
                <w:sz w:val="20"/>
                <w:szCs w:val="20"/>
              </w:rPr>
              <w:t>デスクトップ型（小型筐体）</w:t>
            </w:r>
          </w:p>
        </w:tc>
      </w:tr>
      <w:tr w:rsidR="004614B1" w:rsidRPr="004614B1" w14:paraId="05A25B7C"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0A5E5FF5" w14:textId="77777777" w:rsidR="0051312A" w:rsidRPr="004614B1" w:rsidRDefault="0051312A" w:rsidP="0051312A">
            <w:pPr>
              <w:ind w:left="200" w:hangingChars="100" w:hanging="200"/>
              <w:rPr>
                <w:sz w:val="20"/>
                <w:szCs w:val="20"/>
              </w:rPr>
            </w:pPr>
            <w:r w:rsidRPr="004614B1">
              <w:rPr>
                <w:sz w:val="20"/>
                <w:szCs w:val="20"/>
              </w:rPr>
              <w:t xml:space="preserve">CPU </w:t>
            </w:r>
          </w:p>
        </w:tc>
        <w:tc>
          <w:tcPr>
            <w:tcW w:w="6857" w:type="dxa"/>
            <w:tcBorders>
              <w:top w:val="single" w:sz="4" w:space="0" w:color="000000"/>
              <w:left w:val="single" w:sz="4" w:space="0" w:color="000000"/>
              <w:bottom w:val="single" w:sz="4" w:space="0" w:color="000000"/>
              <w:right w:val="single" w:sz="4" w:space="0" w:color="000000"/>
            </w:tcBorders>
          </w:tcPr>
          <w:p w14:paraId="6193FEC9" w14:textId="77777777" w:rsidR="0051312A" w:rsidRPr="004614B1" w:rsidRDefault="0051312A" w:rsidP="0051312A">
            <w:pPr>
              <w:ind w:left="200" w:hangingChars="100" w:hanging="200"/>
              <w:rPr>
                <w:sz w:val="20"/>
                <w:szCs w:val="20"/>
              </w:rPr>
            </w:pPr>
            <w:r w:rsidRPr="004614B1">
              <w:rPr>
                <w:sz w:val="20"/>
                <w:szCs w:val="20"/>
              </w:rPr>
              <w:t>インテル</w:t>
            </w:r>
            <w:r w:rsidRPr="004614B1">
              <w:rPr>
                <w:sz w:val="20"/>
                <w:szCs w:val="20"/>
              </w:rPr>
              <w:t xml:space="preserve"> Core i5-12500T </w:t>
            </w:r>
            <w:r w:rsidRPr="004614B1">
              <w:rPr>
                <w:sz w:val="20"/>
                <w:szCs w:val="20"/>
              </w:rPr>
              <w:t>プロセッサー</w:t>
            </w:r>
            <w:r w:rsidRPr="004614B1">
              <w:rPr>
                <w:sz w:val="20"/>
                <w:szCs w:val="20"/>
              </w:rPr>
              <w:t xml:space="preserve"> </w:t>
            </w:r>
            <w:r w:rsidRPr="004614B1">
              <w:rPr>
                <w:sz w:val="20"/>
                <w:szCs w:val="20"/>
              </w:rPr>
              <w:t>相当以上</w:t>
            </w:r>
            <w:r w:rsidRPr="004614B1">
              <w:rPr>
                <w:sz w:val="20"/>
                <w:szCs w:val="20"/>
              </w:rPr>
              <w:t xml:space="preserve"> </w:t>
            </w:r>
          </w:p>
        </w:tc>
      </w:tr>
      <w:tr w:rsidR="004614B1" w:rsidRPr="004614B1" w14:paraId="4E958343"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409C5E31" w14:textId="77777777" w:rsidR="0051312A" w:rsidRPr="004614B1" w:rsidRDefault="0051312A" w:rsidP="0051312A">
            <w:pPr>
              <w:ind w:left="200" w:hangingChars="100" w:hanging="200"/>
              <w:rPr>
                <w:sz w:val="20"/>
                <w:szCs w:val="20"/>
              </w:rPr>
            </w:pPr>
            <w:r w:rsidRPr="004614B1">
              <w:rPr>
                <w:rFonts w:hint="eastAsia"/>
                <w:sz w:val="20"/>
                <w:szCs w:val="20"/>
              </w:rPr>
              <w:t>ディスプレイ</w:t>
            </w:r>
          </w:p>
        </w:tc>
        <w:tc>
          <w:tcPr>
            <w:tcW w:w="6857" w:type="dxa"/>
            <w:tcBorders>
              <w:top w:val="single" w:sz="4" w:space="0" w:color="000000"/>
              <w:left w:val="single" w:sz="4" w:space="0" w:color="000000"/>
              <w:bottom w:val="single" w:sz="4" w:space="0" w:color="000000"/>
              <w:right w:val="single" w:sz="4" w:space="0" w:color="000000"/>
            </w:tcBorders>
          </w:tcPr>
          <w:p w14:paraId="49D655D7" w14:textId="77777777" w:rsidR="0051312A" w:rsidRPr="004614B1" w:rsidRDefault="0051312A" w:rsidP="0051312A">
            <w:pPr>
              <w:ind w:left="200" w:hangingChars="100" w:hanging="200"/>
              <w:rPr>
                <w:sz w:val="20"/>
                <w:szCs w:val="20"/>
              </w:rPr>
            </w:pPr>
            <w:r w:rsidRPr="004614B1">
              <w:rPr>
                <w:rFonts w:hint="eastAsia"/>
                <w:sz w:val="20"/>
                <w:szCs w:val="20"/>
              </w:rPr>
              <w:t>2</w:t>
            </w:r>
            <w:r w:rsidRPr="004614B1">
              <w:rPr>
                <w:sz w:val="20"/>
                <w:szCs w:val="20"/>
              </w:rPr>
              <w:t>3.8</w:t>
            </w:r>
            <w:r w:rsidRPr="004614B1">
              <w:rPr>
                <w:rFonts w:hint="eastAsia"/>
                <w:sz w:val="20"/>
                <w:szCs w:val="20"/>
              </w:rPr>
              <w:t>型</w:t>
            </w:r>
            <w:r w:rsidRPr="004614B1">
              <w:rPr>
                <w:rFonts w:hint="eastAsia"/>
                <w:sz w:val="20"/>
                <w:szCs w:val="20"/>
              </w:rPr>
              <w:t>FHD</w:t>
            </w:r>
            <w:r w:rsidRPr="004614B1">
              <w:rPr>
                <w:rFonts w:hint="eastAsia"/>
                <w:sz w:val="20"/>
                <w:szCs w:val="20"/>
              </w:rPr>
              <w:t>液晶ディスプレイ</w:t>
            </w:r>
          </w:p>
          <w:p w14:paraId="3EA8035B" w14:textId="77777777" w:rsidR="0051312A" w:rsidRPr="004614B1" w:rsidRDefault="0051312A" w:rsidP="0051312A">
            <w:pPr>
              <w:rPr>
                <w:sz w:val="20"/>
                <w:szCs w:val="20"/>
              </w:rPr>
            </w:pPr>
            <w:r w:rsidRPr="004614B1">
              <w:rPr>
                <w:rFonts w:hint="eastAsia"/>
                <w:sz w:val="20"/>
                <w:szCs w:val="20"/>
              </w:rPr>
              <w:t>HDMI</w:t>
            </w:r>
            <w:r w:rsidRPr="004614B1">
              <w:rPr>
                <w:rFonts w:hint="eastAsia"/>
                <w:sz w:val="20"/>
                <w:szCs w:val="20"/>
              </w:rPr>
              <w:t>のポートを有すること、</w:t>
            </w:r>
            <w:r w:rsidRPr="004614B1">
              <w:rPr>
                <w:rFonts w:hint="eastAsia"/>
                <w:sz w:val="20"/>
                <w:szCs w:val="20"/>
              </w:rPr>
              <w:t>HDMI</w:t>
            </w:r>
            <w:r w:rsidRPr="004614B1">
              <w:rPr>
                <w:rFonts w:hint="eastAsia"/>
                <w:sz w:val="20"/>
                <w:szCs w:val="20"/>
              </w:rPr>
              <w:t>ケーブル（</w:t>
            </w:r>
            <w:r w:rsidRPr="004614B1">
              <w:rPr>
                <w:rFonts w:hint="eastAsia"/>
                <w:sz w:val="20"/>
                <w:szCs w:val="20"/>
              </w:rPr>
              <w:t>1</w:t>
            </w:r>
            <w:r w:rsidRPr="004614B1">
              <w:rPr>
                <w:sz w:val="20"/>
                <w:szCs w:val="20"/>
              </w:rPr>
              <w:t>.8m</w:t>
            </w:r>
            <w:r w:rsidRPr="004614B1">
              <w:rPr>
                <w:rFonts w:hint="eastAsia"/>
                <w:sz w:val="20"/>
                <w:szCs w:val="20"/>
              </w:rPr>
              <w:t>程度）を準備すること。</w:t>
            </w:r>
          </w:p>
        </w:tc>
      </w:tr>
      <w:tr w:rsidR="004614B1" w:rsidRPr="004614B1" w14:paraId="1A18C3B5"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58D98CF0" w14:textId="77777777" w:rsidR="0051312A" w:rsidRPr="004614B1" w:rsidRDefault="0051312A" w:rsidP="0051312A">
            <w:pPr>
              <w:ind w:left="200" w:hangingChars="100" w:hanging="200"/>
              <w:rPr>
                <w:sz w:val="20"/>
                <w:szCs w:val="20"/>
              </w:rPr>
            </w:pPr>
            <w:r w:rsidRPr="004614B1">
              <w:rPr>
                <w:rFonts w:hint="eastAsia"/>
                <w:sz w:val="20"/>
                <w:szCs w:val="20"/>
              </w:rPr>
              <w:t>パソコン切替器</w:t>
            </w:r>
          </w:p>
        </w:tc>
        <w:tc>
          <w:tcPr>
            <w:tcW w:w="6857" w:type="dxa"/>
            <w:tcBorders>
              <w:top w:val="single" w:sz="4" w:space="0" w:color="000000"/>
              <w:left w:val="single" w:sz="4" w:space="0" w:color="000000"/>
              <w:bottom w:val="single" w:sz="4" w:space="0" w:color="000000"/>
              <w:right w:val="single" w:sz="4" w:space="0" w:color="000000"/>
            </w:tcBorders>
          </w:tcPr>
          <w:p w14:paraId="2D00A6BC" w14:textId="77777777" w:rsidR="0051312A" w:rsidRPr="004614B1" w:rsidRDefault="0051312A" w:rsidP="0051312A">
            <w:pPr>
              <w:ind w:left="200" w:hangingChars="100" w:hanging="200"/>
              <w:rPr>
                <w:sz w:val="20"/>
                <w:szCs w:val="20"/>
              </w:rPr>
            </w:pPr>
            <w:r w:rsidRPr="004614B1">
              <w:rPr>
                <w:rFonts w:hint="eastAsia"/>
                <w:sz w:val="20"/>
                <w:szCs w:val="20"/>
              </w:rPr>
              <w:t>2</w:t>
            </w:r>
            <w:r w:rsidRPr="004614B1">
              <w:rPr>
                <w:rFonts w:hint="eastAsia"/>
                <w:sz w:val="20"/>
                <w:szCs w:val="20"/>
              </w:rPr>
              <w:t>台のパソコンに接続し利用できること</w:t>
            </w:r>
          </w:p>
          <w:p w14:paraId="0D094215" w14:textId="77777777" w:rsidR="0051312A" w:rsidRPr="004614B1" w:rsidRDefault="0051312A" w:rsidP="0051312A">
            <w:pPr>
              <w:rPr>
                <w:sz w:val="20"/>
                <w:szCs w:val="20"/>
              </w:rPr>
            </w:pPr>
            <w:r w:rsidRPr="004614B1">
              <w:rPr>
                <w:rFonts w:hint="eastAsia"/>
                <w:sz w:val="20"/>
                <w:szCs w:val="20"/>
              </w:rPr>
              <w:t>共有するキーボード、マウスは</w:t>
            </w:r>
            <w:r w:rsidRPr="004614B1">
              <w:rPr>
                <w:rFonts w:hint="eastAsia"/>
                <w:sz w:val="20"/>
                <w:szCs w:val="20"/>
              </w:rPr>
              <w:t>USB</w:t>
            </w:r>
            <w:r w:rsidRPr="004614B1">
              <w:rPr>
                <w:rFonts w:hint="eastAsia"/>
                <w:sz w:val="20"/>
                <w:szCs w:val="20"/>
              </w:rPr>
              <w:t>接続、ディスプレイは</w:t>
            </w:r>
            <w:r w:rsidRPr="004614B1">
              <w:rPr>
                <w:rFonts w:hint="eastAsia"/>
                <w:sz w:val="20"/>
                <w:szCs w:val="20"/>
              </w:rPr>
              <w:t>HDMI</w:t>
            </w:r>
            <w:r w:rsidRPr="004614B1">
              <w:rPr>
                <w:rFonts w:hint="eastAsia"/>
                <w:sz w:val="20"/>
                <w:szCs w:val="20"/>
              </w:rPr>
              <w:t>接続とし、本調達で準備をしたものを利用する。</w:t>
            </w:r>
          </w:p>
          <w:p w14:paraId="3738D38E" w14:textId="77777777" w:rsidR="0051312A" w:rsidRPr="004614B1" w:rsidRDefault="0051312A" w:rsidP="0051312A">
            <w:pPr>
              <w:ind w:left="200" w:hangingChars="100" w:hanging="200"/>
              <w:rPr>
                <w:sz w:val="20"/>
                <w:szCs w:val="20"/>
              </w:rPr>
            </w:pPr>
            <w:r w:rsidRPr="004614B1">
              <w:rPr>
                <w:rFonts w:hint="eastAsia"/>
                <w:sz w:val="20"/>
                <w:szCs w:val="20"/>
              </w:rPr>
              <w:t>パソコンに接続するためのケーブルが必要な場合は準備すること</w:t>
            </w:r>
          </w:p>
        </w:tc>
      </w:tr>
      <w:tr w:rsidR="004614B1" w:rsidRPr="004614B1" w14:paraId="41BECA71"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4318B76B" w14:textId="77777777" w:rsidR="0051312A" w:rsidRPr="004614B1" w:rsidRDefault="0051312A" w:rsidP="0051312A">
            <w:pPr>
              <w:ind w:left="200" w:hangingChars="100" w:hanging="200"/>
              <w:rPr>
                <w:sz w:val="20"/>
                <w:szCs w:val="20"/>
              </w:rPr>
            </w:pPr>
            <w:r w:rsidRPr="004614B1">
              <w:rPr>
                <w:rFonts w:hint="eastAsia"/>
                <w:sz w:val="20"/>
                <w:szCs w:val="20"/>
              </w:rPr>
              <w:t>映像インターフェース</w:t>
            </w:r>
          </w:p>
          <w:p w14:paraId="26415459" w14:textId="77777777" w:rsidR="0051312A" w:rsidRPr="004614B1" w:rsidRDefault="0051312A" w:rsidP="0051312A">
            <w:pPr>
              <w:ind w:left="200" w:hangingChars="100" w:hanging="200"/>
              <w:rPr>
                <w:sz w:val="20"/>
                <w:szCs w:val="20"/>
              </w:rPr>
            </w:pPr>
            <w:r w:rsidRPr="004614B1">
              <w:rPr>
                <w:rFonts w:hint="eastAsia"/>
                <w:sz w:val="20"/>
                <w:szCs w:val="20"/>
              </w:rPr>
              <w:t>（パソコン本体）</w:t>
            </w:r>
          </w:p>
        </w:tc>
        <w:tc>
          <w:tcPr>
            <w:tcW w:w="6857" w:type="dxa"/>
            <w:tcBorders>
              <w:top w:val="single" w:sz="4" w:space="0" w:color="000000"/>
              <w:left w:val="single" w:sz="4" w:space="0" w:color="000000"/>
              <w:bottom w:val="single" w:sz="4" w:space="0" w:color="000000"/>
              <w:right w:val="single" w:sz="4" w:space="0" w:color="000000"/>
            </w:tcBorders>
          </w:tcPr>
          <w:p w14:paraId="334D90F5" w14:textId="77777777" w:rsidR="0051312A" w:rsidRPr="004614B1" w:rsidRDefault="0051312A" w:rsidP="0051312A">
            <w:pPr>
              <w:ind w:left="200" w:hangingChars="100" w:hanging="200"/>
              <w:rPr>
                <w:sz w:val="20"/>
                <w:szCs w:val="20"/>
              </w:rPr>
            </w:pPr>
            <w:r w:rsidRPr="004614B1">
              <w:rPr>
                <w:rFonts w:hint="eastAsia"/>
                <w:sz w:val="20"/>
                <w:szCs w:val="20"/>
              </w:rPr>
              <w:t>DisplayPort</w:t>
            </w:r>
            <w:r w:rsidRPr="004614B1">
              <w:rPr>
                <w:rFonts w:hint="eastAsia"/>
                <w:sz w:val="20"/>
                <w:szCs w:val="20"/>
              </w:rPr>
              <w:t>×</w:t>
            </w:r>
            <w:r w:rsidRPr="004614B1">
              <w:rPr>
                <w:rFonts w:hint="eastAsia"/>
                <w:sz w:val="20"/>
                <w:szCs w:val="20"/>
              </w:rPr>
              <w:t>1</w:t>
            </w:r>
            <w:r w:rsidRPr="004614B1">
              <w:rPr>
                <w:rFonts w:hint="eastAsia"/>
                <w:sz w:val="20"/>
                <w:szCs w:val="20"/>
              </w:rPr>
              <w:t>以上、</w:t>
            </w:r>
            <w:r w:rsidRPr="004614B1">
              <w:rPr>
                <w:rFonts w:hint="eastAsia"/>
                <w:sz w:val="20"/>
                <w:szCs w:val="20"/>
              </w:rPr>
              <w:t>HDMI</w:t>
            </w:r>
            <w:r w:rsidRPr="004614B1">
              <w:rPr>
                <w:rFonts w:hint="eastAsia"/>
                <w:sz w:val="20"/>
                <w:szCs w:val="20"/>
              </w:rPr>
              <w:t>×</w:t>
            </w:r>
            <w:r w:rsidRPr="004614B1">
              <w:rPr>
                <w:rFonts w:hint="eastAsia"/>
                <w:sz w:val="20"/>
                <w:szCs w:val="20"/>
              </w:rPr>
              <w:t>1</w:t>
            </w:r>
            <w:r w:rsidRPr="004614B1">
              <w:rPr>
                <w:rFonts w:hint="eastAsia"/>
                <w:sz w:val="20"/>
                <w:szCs w:val="20"/>
              </w:rPr>
              <w:t>以上</w:t>
            </w:r>
          </w:p>
        </w:tc>
      </w:tr>
      <w:tr w:rsidR="004614B1" w:rsidRPr="004614B1" w14:paraId="5676B331"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4F6916CF" w14:textId="77777777" w:rsidR="0051312A" w:rsidRPr="004614B1" w:rsidRDefault="0051312A" w:rsidP="0051312A">
            <w:pPr>
              <w:ind w:left="200" w:hangingChars="100" w:hanging="200"/>
              <w:rPr>
                <w:sz w:val="20"/>
                <w:szCs w:val="20"/>
              </w:rPr>
            </w:pPr>
            <w:r w:rsidRPr="004614B1">
              <w:rPr>
                <w:sz w:val="20"/>
                <w:szCs w:val="20"/>
              </w:rPr>
              <w:t>メモリ</w:t>
            </w:r>
            <w:r w:rsidRPr="004614B1">
              <w:rPr>
                <w:sz w:val="20"/>
                <w:szCs w:val="20"/>
              </w:rPr>
              <w:t xml:space="preserve">  </w:t>
            </w:r>
          </w:p>
        </w:tc>
        <w:tc>
          <w:tcPr>
            <w:tcW w:w="6857" w:type="dxa"/>
            <w:tcBorders>
              <w:top w:val="single" w:sz="4" w:space="0" w:color="000000"/>
              <w:left w:val="single" w:sz="4" w:space="0" w:color="000000"/>
              <w:bottom w:val="single" w:sz="4" w:space="0" w:color="000000"/>
              <w:right w:val="single" w:sz="4" w:space="0" w:color="000000"/>
            </w:tcBorders>
          </w:tcPr>
          <w:p w14:paraId="0D9CE12A" w14:textId="77777777" w:rsidR="0051312A" w:rsidRPr="004614B1" w:rsidRDefault="0051312A" w:rsidP="0051312A">
            <w:pPr>
              <w:ind w:left="200" w:hangingChars="100" w:hanging="200"/>
              <w:rPr>
                <w:sz w:val="20"/>
                <w:szCs w:val="20"/>
              </w:rPr>
            </w:pPr>
            <w:r w:rsidRPr="004614B1">
              <w:rPr>
                <w:rFonts w:hint="eastAsia"/>
                <w:sz w:val="20"/>
                <w:szCs w:val="20"/>
              </w:rPr>
              <w:t>1</w:t>
            </w:r>
            <w:r w:rsidRPr="004614B1">
              <w:rPr>
                <w:sz w:val="20"/>
                <w:szCs w:val="20"/>
              </w:rPr>
              <w:t xml:space="preserve">6GB </w:t>
            </w:r>
            <w:r w:rsidRPr="004614B1">
              <w:rPr>
                <w:sz w:val="20"/>
                <w:szCs w:val="20"/>
              </w:rPr>
              <w:t>以上</w:t>
            </w:r>
          </w:p>
        </w:tc>
      </w:tr>
      <w:tr w:rsidR="004614B1" w:rsidRPr="004614B1" w14:paraId="5D220F28"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22C53BB7" w14:textId="77777777" w:rsidR="0051312A" w:rsidRPr="004614B1" w:rsidRDefault="0051312A" w:rsidP="0051312A">
            <w:pPr>
              <w:ind w:left="200" w:hangingChars="100" w:hanging="200"/>
              <w:rPr>
                <w:sz w:val="20"/>
                <w:szCs w:val="20"/>
              </w:rPr>
            </w:pPr>
            <w:r w:rsidRPr="004614B1">
              <w:rPr>
                <w:rFonts w:hint="eastAsia"/>
                <w:sz w:val="20"/>
                <w:szCs w:val="20"/>
              </w:rPr>
              <w:t>S</w:t>
            </w:r>
            <w:r w:rsidRPr="004614B1">
              <w:rPr>
                <w:sz w:val="20"/>
                <w:szCs w:val="20"/>
              </w:rPr>
              <w:t xml:space="preserve">SD </w:t>
            </w:r>
          </w:p>
        </w:tc>
        <w:tc>
          <w:tcPr>
            <w:tcW w:w="6857" w:type="dxa"/>
            <w:tcBorders>
              <w:top w:val="single" w:sz="4" w:space="0" w:color="000000"/>
              <w:left w:val="single" w:sz="4" w:space="0" w:color="000000"/>
              <w:bottom w:val="single" w:sz="4" w:space="0" w:color="000000"/>
              <w:right w:val="single" w:sz="4" w:space="0" w:color="000000"/>
            </w:tcBorders>
          </w:tcPr>
          <w:p w14:paraId="039097F4" w14:textId="77777777" w:rsidR="0051312A" w:rsidRPr="004614B1" w:rsidRDefault="0051312A" w:rsidP="0051312A">
            <w:pPr>
              <w:ind w:left="200" w:hangingChars="100" w:hanging="200"/>
              <w:rPr>
                <w:sz w:val="20"/>
                <w:szCs w:val="20"/>
              </w:rPr>
            </w:pPr>
            <w:r w:rsidRPr="004614B1">
              <w:rPr>
                <w:sz w:val="20"/>
                <w:szCs w:val="20"/>
              </w:rPr>
              <w:t>暗号化機能付き</w:t>
            </w:r>
            <w:r w:rsidRPr="004614B1">
              <w:rPr>
                <w:sz w:val="20"/>
                <w:szCs w:val="20"/>
              </w:rPr>
              <w:t xml:space="preserve"> SSD 256GB </w:t>
            </w:r>
            <w:r w:rsidRPr="004614B1">
              <w:rPr>
                <w:sz w:val="20"/>
                <w:szCs w:val="20"/>
              </w:rPr>
              <w:t>以上</w:t>
            </w:r>
          </w:p>
        </w:tc>
      </w:tr>
      <w:tr w:rsidR="004614B1" w:rsidRPr="004614B1" w14:paraId="1F628C00"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7EAC4F1D" w14:textId="77777777" w:rsidR="0051312A" w:rsidRPr="004614B1" w:rsidRDefault="0051312A" w:rsidP="0051312A">
            <w:pPr>
              <w:ind w:left="200" w:hangingChars="100" w:hanging="200"/>
              <w:rPr>
                <w:sz w:val="20"/>
                <w:szCs w:val="20"/>
              </w:rPr>
            </w:pPr>
            <w:r w:rsidRPr="004614B1">
              <w:rPr>
                <w:rFonts w:hint="eastAsia"/>
                <w:sz w:val="20"/>
                <w:szCs w:val="20"/>
              </w:rPr>
              <w:t>ネットワーク</w:t>
            </w:r>
          </w:p>
        </w:tc>
        <w:tc>
          <w:tcPr>
            <w:tcW w:w="6857" w:type="dxa"/>
            <w:tcBorders>
              <w:top w:val="single" w:sz="4" w:space="0" w:color="000000"/>
              <w:left w:val="single" w:sz="4" w:space="0" w:color="000000"/>
              <w:bottom w:val="single" w:sz="4" w:space="0" w:color="000000"/>
              <w:right w:val="single" w:sz="4" w:space="0" w:color="000000"/>
            </w:tcBorders>
          </w:tcPr>
          <w:p w14:paraId="336406B8" w14:textId="77777777" w:rsidR="0051312A" w:rsidRPr="004614B1" w:rsidRDefault="0051312A" w:rsidP="0051312A">
            <w:pPr>
              <w:ind w:left="200" w:hangingChars="100" w:hanging="200"/>
              <w:rPr>
                <w:sz w:val="20"/>
                <w:szCs w:val="20"/>
              </w:rPr>
            </w:pPr>
            <w:r w:rsidRPr="004614B1">
              <w:rPr>
                <w:sz w:val="20"/>
                <w:szCs w:val="20"/>
              </w:rPr>
              <w:t>有線</w:t>
            </w:r>
            <w:r w:rsidRPr="004614B1">
              <w:rPr>
                <w:sz w:val="20"/>
                <w:szCs w:val="20"/>
              </w:rPr>
              <w:t xml:space="preserve"> LAN 1000BASE-T/ 100BASE-TX/ 10BASE-T </w:t>
            </w:r>
            <w:r w:rsidRPr="004614B1">
              <w:rPr>
                <w:sz w:val="20"/>
                <w:szCs w:val="20"/>
              </w:rPr>
              <w:t>準拠</w:t>
            </w:r>
          </w:p>
        </w:tc>
      </w:tr>
      <w:tr w:rsidR="004614B1" w:rsidRPr="004614B1" w14:paraId="6E4C1C3E"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22A19699" w14:textId="77777777" w:rsidR="0051312A" w:rsidRPr="004614B1" w:rsidRDefault="0051312A" w:rsidP="0051312A">
            <w:pPr>
              <w:ind w:left="200" w:hangingChars="100" w:hanging="200"/>
              <w:rPr>
                <w:sz w:val="20"/>
                <w:szCs w:val="20"/>
              </w:rPr>
            </w:pPr>
            <w:r w:rsidRPr="004614B1">
              <w:rPr>
                <w:rFonts w:hint="eastAsia"/>
                <w:sz w:val="20"/>
                <w:szCs w:val="20"/>
              </w:rPr>
              <w:t>USB</w:t>
            </w:r>
            <w:r w:rsidRPr="004614B1">
              <w:rPr>
                <w:rFonts w:hint="eastAsia"/>
                <w:sz w:val="20"/>
                <w:szCs w:val="20"/>
              </w:rPr>
              <w:t>ポート</w:t>
            </w:r>
          </w:p>
        </w:tc>
        <w:tc>
          <w:tcPr>
            <w:tcW w:w="6857" w:type="dxa"/>
            <w:tcBorders>
              <w:top w:val="single" w:sz="4" w:space="0" w:color="000000"/>
              <w:left w:val="single" w:sz="4" w:space="0" w:color="000000"/>
              <w:bottom w:val="single" w:sz="4" w:space="0" w:color="000000"/>
              <w:right w:val="single" w:sz="4" w:space="0" w:color="000000"/>
            </w:tcBorders>
          </w:tcPr>
          <w:p w14:paraId="2C1B20B5" w14:textId="77777777" w:rsidR="0051312A" w:rsidRPr="004614B1" w:rsidRDefault="0051312A" w:rsidP="0051312A">
            <w:pPr>
              <w:ind w:left="200" w:hangingChars="100" w:hanging="200"/>
              <w:rPr>
                <w:sz w:val="20"/>
                <w:szCs w:val="20"/>
              </w:rPr>
            </w:pPr>
            <w:r w:rsidRPr="004614B1">
              <w:rPr>
                <w:rFonts w:hint="eastAsia"/>
                <w:sz w:val="20"/>
                <w:szCs w:val="20"/>
              </w:rPr>
              <w:t>USB3.2 Gen2</w:t>
            </w:r>
            <w:r w:rsidRPr="004614B1">
              <w:rPr>
                <w:sz w:val="20"/>
                <w:szCs w:val="20"/>
              </w:rPr>
              <w:t xml:space="preserve"> </w:t>
            </w:r>
            <w:proofErr w:type="spellStart"/>
            <w:r w:rsidRPr="004614B1">
              <w:rPr>
                <w:sz w:val="20"/>
                <w:szCs w:val="20"/>
              </w:rPr>
              <w:t>TypeC</w:t>
            </w:r>
            <w:proofErr w:type="spellEnd"/>
            <w:r w:rsidRPr="004614B1">
              <w:rPr>
                <w:rFonts w:hint="eastAsia"/>
                <w:sz w:val="20"/>
                <w:szCs w:val="20"/>
              </w:rPr>
              <w:t>×</w:t>
            </w:r>
            <w:r w:rsidRPr="004614B1">
              <w:rPr>
                <w:sz w:val="20"/>
                <w:szCs w:val="20"/>
              </w:rPr>
              <w:t>1</w:t>
            </w:r>
            <w:r w:rsidRPr="004614B1">
              <w:rPr>
                <w:rFonts w:hint="eastAsia"/>
                <w:sz w:val="20"/>
                <w:szCs w:val="20"/>
              </w:rPr>
              <w:t>以上</w:t>
            </w:r>
          </w:p>
          <w:p w14:paraId="27C29147" w14:textId="77777777" w:rsidR="0051312A" w:rsidRPr="004614B1" w:rsidRDefault="0051312A" w:rsidP="0051312A">
            <w:pPr>
              <w:ind w:left="200" w:hangingChars="100" w:hanging="200"/>
              <w:rPr>
                <w:sz w:val="20"/>
                <w:szCs w:val="20"/>
              </w:rPr>
            </w:pPr>
            <w:r w:rsidRPr="004614B1">
              <w:rPr>
                <w:rFonts w:hint="eastAsia"/>
                <w:sz w:val="20"/>
                <w:szCs w:val="20"/>
              </w:rPr>
              <w:t>USB</w:t>
            </w:r>
            <w:r w:rsidRPr="004614B1">
              <w:rPr>
                <w:sz w:val="20"/>
                <w:szCs w:val="20"/>
              </w:rPr>
              <w:t xml:space="preserve">3.2 Gen2 </w:t>
            </w:r>
            <w:proofErr w:type="spellStart"/>
            <w:r w:rsidRPr="004614B1">
              <w:rPr>
                <w:sz w:val="20"/>
                <w:szCs w:val="20"/>
              </w:rPr>
              <w:t>TypeA</w:t>
            </w:r>
            <w:proofErr w:type="spellEnd"/>
            <w:r w:rsidRPr="004614B1">
              <w:rPr>
                <w:rFonts w:hint="eastAsia"/>
                <w:sz w:val="20"/>
                <w:szCs w:val="20"/>
              </w:rPr>
              <w:t>×</w:t>
            </w:r>
            <w:r w:rsidRPr="004614B1">
              <w:rPr>
                <w:rFonts w:hint="eastAsia"/>
                <w:sz w:val="20"/>
                <w:szCs w:val="20"/>
              </w:rPr>
              <w:t>4</w:t>
            </w:r>
            <w:r w:rsidRPr="004614B1">
              <w:rPr>
                <w:rFonts w:hint="eastAsia"/>
                <w:sz w:val="20"/>
                <w:szCs w:val="20"/>
              </w:rPr>
              <w:t>以上</w:t>
            </w:r>
          </w:p>
        </w:tc>
      </w:tr>
      <w:tr w:rsidR="004614B1" w:rsidRPr="004614B1" w14:paraId="414839A6"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78E4735A" w14:textId="77777777" w:rsidR="0051312A" w:rsidRPr="004614B1" w:rsidRDefault="0051312A" w:rsidP="0051312A">
            <w:pPr>
              <w:ind w:left="200" w:hangingChars="100" w:hanging="200"/>
              <w:rPr>
                <w:sz w:val="20"/>
                <w:szCs w:val="20"/>
              </w:rPr>
            </w:pPr>
            <w:r w:rsidRPr="004614B1">
              <w:rPr>
                <w:rFonts w:hint="eastAsia"/>
                <w:sz w:val="20"/>
                <w:szCs w:val="20"/>
              </w:rPr>
              <w:t>キーボード</w:t>
            </w:r>
          </w:p>
        </w:tc>
        <w:tc>
          <w:tcPr>
            <w:tcW w:w="6857" w:type="dxa"/>
            <w:tcBorders>
              <w:top w:val="single" w:sz="4" w:space="0" w:color="000000"/>
              <w:left w:val="single" w:sz="4" w:space="0" w:color="000000"/>
              <w:bottom w:val="single" w:sz="4" w:space="0" w:color="000000"/>
              <w:right w:val="single" w:sz="4" w:space="0" w:color="000000"/>
            </w:tcBorders>
          </w:tcPr>
          <w:p w14:paraId="6F2A3536" w14:textId="77777777" w:rsidR="0051312A" w:rsidRPr="004614B1" w:rsidRDefault="0051312A" w:rsidP="0051312A">
            <w:pPr>
              <w:ind w:left="200" w:hangingChars="100" w:hanging="200"/>
              <w:rPr>
                <w:sz w:val="20"/>
                <w:szCs w:val="20"/>
              </w:rPr>
            </w:pPr>
            <w:r w:rsidRPr="004614B1">
              <w:rPr>
                <w:rFonts w:hint="eastAsia"/>
                <w:sz w:val="20"/>
                <w:szCs w:val="20"/>
              </w:rPr>
              <w:t>USB</w:t>
            </w:r>
            <w:r w:rsidRPr="004614B1">
              <w:rPr>
                <w:rFonts w:hint="eastAsia"/>
                <w:sz w:val="20"/>
                <w:szCs w:val="20"/>
              </w:rPr>
              <w:t>テンキー付小型キーボード</w:t>
            </w:r>
          </w:p>
        </w:tc>
      </w:tr>
      <w:tr w:rsidR="004614B1" w:rsidRPr="004614B1" w14:paraId="41551D3E"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0AD877D7" w14:textId="77777777" w:rsidR="0051312A" w:rsidRPr="004614B1" w:rsidRDefault="0051312A" w:rsidP="0051312A">
            <w:pPr>
              <w:ind w:left="200" w:hangingChars="100" w:hanging="200"/>
              <w:rPr>
                <w:sz w:val="20"/>
                <w:szCs w:val="20"/>
              </w:rPr>
            </w:pPr>
            <w:r w:rsidRPr="004614B1">
              <w:rPr>
                <w:rFonts w:hint="eastAsia"/>
                <w:sz w:val="20"/>
                <w:szCs w:val="20"/>
              </w:rPr>
              <w:t>マウス</w:t>
            </w:r>
          </w:p>
        </w:tc>
        <w:tc>
          <w:tcPr>
            <w:tcW w:w="6857" w:type="dxa"/>
            <w:tcBorders>
              <w:top w:val="single" w:sz="4" w:space="0" w:color="000000"/>
              <w:left w:val="single" w:sz="4" w:space="0" w:color="000000"/>
              <w:bottom w:val="single" w:sz="4" w:space="0" w:color="000000"/>
              <w:right w:val="single" w:sz="4" w:space="0" w:color="000000"/>
            </w:tcBorders>
          </w:tcPr>
          <w:p w14:paraId="2D7A211D" w14:textId="77777777" w:rsidR="0051312A" w:rsidRPr="004614B1" w:rsidRDefault="0051312A" w:rsidP="0051312A">
            <w:pPr>
              <w:ind w:left="200" w:hangingChars="100" w:hanging="200"/>
              <w:rPr>
                <w:sz w:val="20"/>
                <w:szCs w:val="20"/>
              </w:rPr>
            </w:pPr>
            <w:r w:rsidRPr="004614B1">
              <w:rPr>
                <w:rFonts w:hint="eastAsia"/>
                <w:sz w:val="20"/>
                <w:szCs w:val="20"/>
              </w:rPr>
              <w:t>USB</w:t>
            </w:r>
            <w:r w:rsidRPr="004614B1">
              <w:rPr>
                <w:rFonts w:hint="eastAsia"/>
                <w:sz w:val="20"/>
                <w:szCs w:val="20"/>
              </w:rPr>
              <w:t>光センサーマウス</w:t>
            </w:r>
          </w:p>
        </w:tc>
      </w:tr>
      <w:tr w:rsidR="004614B1" w:rsidRPr="004614B1" w14:paraId="17D6577C" w14:textId="77777777" w:rsidTr="00911C6D">
        <w:trPr>
          <w:trHeight w:val="372"/>
        </w:trPr>
        <w:tc>
          <w:tcPr>
            <w:tcW w:w="2665" w:type="dxa"/>
            <w:tcBorders>
              <w:top w:val="single" w:sz="4" w:space="0" w:color="000000"/>
              <w:left w:val="single" w:sz="4" w:space="0" w:color="000000"/>
              <w:bottom w:val="single" w:sz="4" w:space="0" w:color="000000"/>
              <w:right w:val="single" w:sz="4" w:space="0" w:color="000000"/>
            </w:tcBorders>
          </w:tcPr>
          <w:p w14:paraId="794FA6D7" w14:textId="77777777" w:rsidR="0051312A" w:rsidRPr="004614B1" w:rsidRDefault="0051312A" w:rsidP="0051312A">
            <w:pPr>
              <w:ind w:left="200" w:hangingChars="100" w:hanging="200"/>
              <w:rPr>
                <w:sz w:val="20"/>
                <w:szCs w:val="20"/>
              </w:rPr>
            </w:pPr>
            <w:r w:rsidRPr="004614B1">
              <w:rPr>
                <w:sz w:val="20"/>
                <w:szCs w:val="20"/>
              </w:rPr>
              <w:t xml:space="preserve">OS </w:t>
            </w:r>
          </w:p>
        </w:tc>
        <w:tc>
          <w:tcPr>
            <w:tcW w:w="6857" w:type="dxa"/>
            <w:tcBorders>
              <w:top w:val="single" w:sz="4" w:space="0" w:color="000000"/>
              <w:left w:val="single" w:sz="4" w:space="0" w:color="000000"/>
              <w:bottom w:val="single" w:sz="4" w:space="0" w:color="000000"/>
              <w:right w:val="single" w:sz="4" w:space="0" w:color="000000"/>
            </w:tcBorders>
          </w:tcPr>
          <w:p w14:paraId="7FC085B4" w14:textId="6BA67B95" w:rsidR="0051312A" w:rsidRPr="004614B1" w:rsidRDefault="0051312A" w:rsidP="0051312A">
            <w:pPr>
              <w:ind w:left="200" w:hangingChars="100" w:hanging="200"/>
              <w:rPr>
                <w:sz w:val="20"/>
                <w:szCs w:val="20"/>
              </w:rPr>
            </w:pPr>
            <w:r w:rsidRPr="004614B1">
              <w:rPr>
                <w:sz w:val="20"/>
                <w:szCs w:val="20"/>
              </w:rPr>
              <w:t xml:space="preserve">Windows </w:t>
            </w:r>
            <w:r w:rsidR="00CE1995" w:rsidRPr="004614B1">
              <w:rPr>
                <w:rFonts w:hint="eastAsia"/>
                <w:sz w:val="20"/>
                <w:szCs w:val="20"/>
              </w:rPr>
              <w:t>11</w:t>
            </w:r>
            <w:r w:rsidRPr="004614B1">
              <w:rPr>
                <w:sz w:val="20"/>
                <w:szCs w:val="20"/>
              </w:rPr>
              <w:t xml:space="preserve">Pro 64bit </w:t>
            </w:r>
            <w:r w:rsidRPr="004614B1">
              <w:rPr>
                <w:sz w:val="20"/>
                <w:szCs w:val="20"/>
              </w:rPr>
              <w:t>日本語版</w:t>
            </w:r>
          </w:p>
        </w:tc>
      </w:tr>
      <w:tr w:rsidR="004614B1" w:rsidRPr="004614B1" w14:paraId="7877BD55" w14:textId="77777777" w:rsidTr="00911C6D">
        <w:trPr>
          <w:trHeight w:val="370"/>
        </w:trPr>
        <w:tc>
          <w:tcPr>
            <w:tcW w:w="2665" w:type="dxa"/>
            <w:tcBorders>
              <w:top w:val="single" w:sz="4" w:space="0" w:color="000000"/>
              <w:left w:val="single" w:sz="4" w:space="0" w:color="000000"/>
              <w:bottom w:val="nil"/>
              <w:right w:val="single" w:sz="4" w:space="0" w:color="000000"/>
            </w:tcBorders>
          </w:tcPr>
          <w:p w14:paraId="14E6E4B9" w14:textId="77777777" w:rsidR="0051312A" w:rsidRPr="004614B1" w:rsidRDefault="0051312A" w:rsidP="0051312A">
            <w:pPr>
              <w:ind w:left="200" w:hangingChars="100" w:hanging="200"/>
              <w:rPr>
                <w:sz w:val="20"/>
                <w:szCs w:val="20"/>
              </w:rPr>
            </w:pPr>
            <w:r w:rsidRPr="004614B1">
              <w:rPr>
                <w:sz w:val="20"/>
                <w:szCs w:val="20"/>
              </w:rPr>
              <w:t>ソフトウェア</w:t>
            </w:r>
            <w:r w:rsidRPr="004614B1">
              <w:rPr>
                <w:sz w:val="20"/>
                <w:szCs w:val="20"/>
              </w:rPr>
              <w:t xml:space="preserve"> </w:t>
            </w:r>
          </w:p>
        </w:tc>
        <w:tc>
          <w:tcPr>
            <w:tcW w:w="6857" w:type="dxa"/>
            <w:tcBorders>
              <w:top w:val="single" w:sz="4" w:space="0" w:color="000000"/>
              <w:left w:val="single" w:sz="4" w:space="0" w:color="000000"/>
              <w:bottom w:val="single" w:sz="4" w:space="0" w:color="000000"/>
              <w:right w:val="single" w:sz="4" w:space="0" w:color="000000"/>
            </w:tcBorders>
          </w:tcPr>
          <w:p w14:paraId="5F89A012" w14:textId="77777777" w:rsidR="006711FA" w:rsidRPr="004614B1" w:rsidRDefault="0037228D" w:rsidP="001A18EA">
            <w:pPr>
              <w:ind w:left="200" w:hangingChars="100" w:hanging="200"/>
              <w:rPr>
                <w:sz w:val="20"/>
                <w:szCs w:val="20"/>
              </w:rPr>
            </w:pPr>
            <w:r w:rsidRPr="004614B1">
              <w:rPr>
                <w:sz w:val="20"/>
                <w:szCs w:val="20"/>
              </w:rPr>
              <w:t>その他、導入する歯科システムに必要となるソフトウェアがあれば準備す</w:t>
            </w:r>
            <w:r w:rsidR="006711FA" w:rsidRPr="004614B1">
              <w:rPr>
                <w:rFonts w:hint="eastAsia"/>
                <w:sz w:val="20"/>
                <w:szCs w:val="20"/>
              </w:rPr>
              <w:t>る</w:t>
            </w:r>
          </w:p>
          <w:p w14:paraId="3E3625B6" w14:textId="77777777" w:rsidR="006711FA" w:rsidRPr="004614B1" w:rsidRDefault="0037228D" w:rsidP="001A18EA">
            <w:pPr>
              <w:ind w:left="200" w:hangingChars="100" w:hanging="200"/>
              <w:rPr>
                <w:sz w:val="20"/>
                <w:szCs w:val="20"/>
              </w:rPr>
            </w:pPr>
            <w:r w:rsidRPr="004614B1">
              <w:rPr>
                <w:sz w:val="20"/>
                <w:szCs w:val="20"/>
              </w:rPr>
              <w:t>こと。</w:t>
            </w:r>
            <w:r w:rsidR="00F423FB" w:rsidRPr="004614B1">
              <w:rPr>
                <w:rFonts w:hint="eastAsia"/>
                <w:sz w:val="20"/>
                <w:szCs w:val="20"/>
              </w:rPr>
              <w:t>なお、</w:t>
            </w:r>
            <w:r w:rsidR="001A18EA" w:rsidRPr="004614B1">
              <w:rPr>
                <w:rFonts w:hint="eastAsia"/>
                <w:sz w:val="20"/>
                <w:szCs w:val="20"/>
              </w:rPr>
              <w:t>導入する</w:t>
            </w:r>
            <w:r w:rsidRPr="004614B1">
              <w:rPr>
                <w:sz w:val="20"/>
                <w:szCs w:val="20"/>
              </w:rPr>
              <w:t>ソフトウェアは</w:t>
            </w:r>
            <w:r w:rsidR="00F423FB" w:rsidRPr="004614B1">
              <w:rPr>
                <w:rFonts w:hint="eastAsia"/>
                <w:sz w:val="20"/>
                <w:szCs w:val="20"/>
              </w:rPr>
              <w:t>賃貸借</w:t>
            </w:r>
            <w:r w:rsidRPr="004614B1">
              <w:rPr>
                <w:sz w:val="20"/>
                <w:szCs w:val="20"/>
              </w:rPr>
              <w:t>期間において継続してサポート</w:t>
            </w:r>
          </w:p>
          <w:p w14:paraId="78E15B47" w14:textId="3DCEB658" w:rsidR="001A18EA" w:rsidRPr="004614B1" w:rsidRDefault="0037228D" w:rsidP="001A18EA">
            <w:pPr>
              <w:ind w:left="200" w:hangingChars="100" w:hanging="200"/>
              <w:rPr>
                <w:sz w:val="20"/>
                <w:szCs w:val="20"/>
              </w:rPr>
            </w:pPr>
            <w:r w:rsidRPr="004614B1">
              <w:rPr>
                <w:sz w:val="20"/>
                <w:szCs w:val="20"/>
              </w:rPr>
              <w:t>が受けられる</w:t>
            </w:r>
            <w:r w:rsidR="001A18EA" w:rsidRPr="004614B1">
              <w:rPr>
                <w:rFonts w:hint="eastAsia"/>
                <w:sz w:val="20"/>
                <w:szCs w:val="20"/>
              </w:rPr>
              <w:t>ものとすること。</w:t>
            </w:r>
          </w:p>
        </w:tc>
      </w:tr>
      <w:tr w:rsidR="004614B1" w:rsidRPr="004614B1" w14:paraId="65F47852"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24A7608A" w14:textId="77777777" w:rsidR="0051312A" w:rsidRPr="004614B1" w:rsidRDefault="0051312A" w:rsidP="0051312A">
            <w:pPr>
              <w:ind w:left="200" w:hangingChars="100" w:hanging="200"/>
              <w:rPr>
                <w:sz w:val="20"/>
                <w:szCs w:val="20"/>
              </w:rPr>
            </w:pPr>
            <w:r w:rsidRPr="004614B1">
              <w:rPr>
                <w:sz w:val="20"/>
                <w:szCs w:val="20"/>
              </w:rPr>
              <w:lastRenderedPageBreak/>
              <w:t>保証</w:t>
            </w:r>
            <w:r w:rsidRPr="004614B1">
              <w:rPr>
                <w:sz w:val="20"/>
                <w:szCs w:val="20"/>
              </w:rPr>
              <w:t xml:space="preserve"> </w:t>
            </w:r>
          </w:p>
        </w:tc>
        <w:tc>
          <w:tcPr>
            <w:tcW w:w="6857" w:type="dxa"/>
            <w:tcBorders>
              <w:top w:val="single" w:sz="4" w:space="0" w:color="000000"/>
              <w:left w:val="single" w:sz="4" w:space="0" w:color="000000"/>
              <w:bottom w:val="single" w:sz="4" w:space="0" w:color="000000"/>
              <w:right w:val="single" w:sz="4" w:space="0" w:color="000000"/>
            </w:tcBorders>
          </w:tcPr>
          <w:p w14:paraId="442F4EF2" w14:textId="5A61BAAA" w:rsidR="0051312A" w:rsidRPr="004614B1" w:rsidRDefault="0051312A" w:rsidP="0051312A">
            <w:pPr>
              <w:rPr>
                <w:sz w:val="20"/>
                <w:szCs w:val="20"/>
              </w:rPr>
            </w:pPr>
            <w:r w:rsidRPr="004614B1">
              <w:rPr>
                <w:sz w:val="20"/>
                <w:szCs w:val="20"/>
              </w:rPr>
              <w:t>メーカーによ</w:t>
            </w:r>
            <w:r w:rsidRPr="004614B1">
              <w:rPr>
                <w:rFonts w:hint="eastAsia"/>
                <w:sz w:val="20"/>
                <w:szCs w:val="20"/>
              </w:rPr>
              <w:t>る訪問修理（ディスク返却不可）対応</w:t>
            </w:r>
            <w:r w:rsidRPr="004614B1">
              <w:rPr>
                <w:sz w:val="20"/>
                <w:szCs w:val="20"/>
              </w:rPr>
              <w:t>を</w:t>
            </w:r>
            <w:r w:rsidRPr="004614B1">
              <w:rPr>
                <w:rFonts w:hint="eastAsia"/>
                <w:sz w:val="20"/>
                <w:szCs w:val="20"/>
              </w:rPr>
              <w:t>リース期間分</w:t>
            </w:r>
            <w:r w:rsidRPr="004614B1">
              <w:rPr>
                <w:sz w:val="20"/>
                <w:szCs w:val="20"/>
              </w:rPr>
              <w:t>含めること</w:t>
            </w:r>
            <w:r w:rsidR="001A18EA" w:rsidRPr="004614B1">
              <w:rPr>
                <w:rFonts w:hint="eastAsia"/>
                <w:sz w:val="20"/>
                <w:szCs w:val="20"/>
              </w:rPr>
              <w:t>。</w:t>
            </w:r>
          </w:p>
        </w:tc>
      </w:tr>
      <w:tr w:rsidR="0051312A" w:rsidRPr="004614B1" w14:paraId="60341E49" w14:textId="77777777" w:rsidTr="00911C6D">
        <w:trPr>
          <w:trHeight w:val="370"/>
        </w:trPr>
        <w:tc>
          <w:tcPr>
            <w:tcW w:w="2665" w:type="dxa"/>
            <w:tcBorders>
              <w:top w:val="single" w:sz="4" w:space="0" w:color="000000"/>
              <w:left w:val="single" w:sz="4" w:space="0" w:color="000000"/>
              <w:bottom w:val="single" w:sz="4" w:space="0" w:color="000000"/>
              <w:right w:val="single" w:sz="4" w:space="0" w:color="000000"/>
            </w:tcBorders>
          </w:tcPr>
          <w:p w14:paraId="6EB8DCE5" w14:textId="77777777" w:rsidR="0051312A" w:rsidRPr="004614B1" w:rsidRDefault="0051312A" w:rsidP="0051312A">
            <w:pPr>
              <w:ind w:left="200" w:hangingChars="100" w:hanging="200"/>
              <w:rPr>
                <w:sz w:val="20"/>
                <w:szCs w:val="20"/>
              </w:rPr>
            </w:pPr>
            <w:r w:rsidRPr="004614B1">
              <w:rPr>
                <w:sz w:val="20"/>
                <w:szCs w:val="20"/>
              </w:rPr>
              <w:t>その他</w:t>
            </w:r>
            <w:r w:rsidRPr="004614B1">
              <w:rPr>
                <w:sz w:val="20"/>
                <w:szCs w:val="20"/>
              </w:rPr>
              <w:t xml:space="preserve"> </w:t>
            </w:r>
          </w:p>
        </w:tc>
        <w:tc>
          <w:tcPr>
            <w:tcW w:w="6857" w:type="dxa"/>
            <w:tcBorders>
              <w:top w:val="single" w:sz="4" w:space="0" w:color="000000"/>
              <w:left w:val="single" w:sz="4" w:space="0" w:color="000000"/>
              <w:bottom w:val="single" w:sz="4" w:space="0" w:color="000000"/>
              <w:right w:val="single" w:sz="4" w:space="0" w:color="000000"/>
            </w:tcBorders>
          </w:tcPr>
          <w:p w14:paraId="44FF27BD" w14:textId="77777777" w:rsidR="0051312A" w:rsidRPr="004614B1" w:rsidRDefault="0051312A" w:rsidP="0051312A">
            <w:pPr>
              <w:ind w:left="200" w:hangingChars="100" w:hanging="200"/>
              <w:rPr>
                <w:sz w:val="20"/>
                <w:szCs w:val="20"/>
              </w:rPr>
            </w:pPr>
            <w:r w:rsidRPr="004614B1">
              <w:rPr>
                <w:rFonts w:hint="eastAsia"/>
                <w:sz w:val="20"/>
                <w:szCs w:val="20"/>
              </w:rPr>
              <w:t>・再セットアップ用のメディアを準備すること。</w:t>
            </w:r>
          </w:p>
          <w:p w14:paraId="0BA462E4" w14:textId="5DA4C61E" w:rsidR="0051312A" w:rsidRPr="004614B1" w:rsidRDefault="0051312A" w:rsidP="0051312A">
            <w:pPr>
              <w:rPr>
                <w:sz w:val="20"/>
                <w:szCs w:val="20"/>
              </w:rPr>
            </w:pPr>
            <w:r w:rsidRPr="004614B1">
              <w:rPr>
                <w:rFonts w:hint="eastAsia"/>
                <w:sz w:val="20"/>
                <w:szCs w:val="20"/>
              </w:rPr>
              <w:t>・県立こども療育センターが準備するソフトウェア（ウイルス対策ソフト、</w:t>
            </w:r>
            <w:r w:rsidRPr="004614B1">
              <w:rPr>
                <w:rFonts w:hint="eastAsia"/>
                <w:sz w:val="20"/>
                <w:szCs w:val="20"/>
              </w:rPr>
              <w:t>PDF</w:t>
            </w:r>
            <w:r w:rsidRPr="004614B1">
              <w:rPr>
                <w:rFonts w:hint="eastAsia"/>
                <w:sz w:val="20"/>
                <w:szCs w:val="20"/>
              </w:rPr>
              <w:t>ソフトウェアなど）をインストールすること。</w:t>
            </w:r>
          </w:p>
          <w:p w14:paraId="3C728784" w14:textId="1551441E" w:rsidR="0051312A" w:rsidRPr="004614B1" w:rsidRDefault="0051312A" w:rsidP="0051312A">
            <w:pPr>
              <w:rPr>
                <w:sz w:val="20"/>
                <w:szCs w:val="20"/>
              </w:rPr>
            </w:pPr>
            <w:r w:rsidRPr="004614B1">
              <w:rPr>
                <w:rFonts w:hint="eastAsia"/>
                <w:sz w:val="20"/>
                <w:szCs w:val="20"/>
              </w:rPr>
              <w:t>・県立こども療育センターの指示するネットワークに接続できるように設定し、動作確認を行うこと。</w:t>
            </w:r>
          </w:p>
          <w:p w14:paraId="10C59FC2" w14:textId="4147A829" w:rsidR="0051312A" w:rsidRPr="004614B1" w:rsidRDefault="0051312A" w:rsidP="0051312A">
            <w:pPr>
              <w:rPr>
                <w:sz w:val="20"/>
                <w:szCs w:val="20"/>
              </w:rPr>
            </w:pPr>
            <w:r w:rsidRPr="004614B1">
              <w:rPr>
                <w:rFonts w:hint="eastAsia"/>
                <w:sz w:val="20"/>
                <w:szCs w:val="20"/>
              </w:rPr>
              <w:t>・県立こども療育センターの指示するプリンターに印刷できるように設定すること。</w:t>
            </w:r>
          </w:p>
          <w:p w14:paraId="088E8FED" w14:textId="77777777" w:rsidR="0051312A" w:rsidRPr="004614B1" w:rsidRDefault="0051312A" w:rsidP="0051312A">
            <w:pPr>
              <w:ind w:left="200" w:hangingChars="100" w:hanging="200"/>
              <w:rPr>
                <w:sz w:val="20"/>
                <w:szCs w:val="20"/>
              </w:rPr>
            </w:pPr>
            <w:r w:rsidRPr="004614B1">
              <w:rPr>
                <w:rFonts w:hint="eastAsia"/>
                <w:sz w:val="20"/>
                <w:szCs w:val="20"/>
              </w:rPr>
              <w:t>・</w:t>
            </w:r>
            <w:r w:rsidRPr="004614B1">
              <w:rPr>
                <w:rFonts w:hint="eastAsia"/>
                <w:sz w:val="20"/>
                <w:szCs w:val="20"/>
              </w:rPr>
              <w:t>LAN</w:t>
            </w:r>
            <w:r w:rsidRPr="004614B1">
              <w:rPr>
                <w:rFonts w:hint="eastAsia"/>
                <w:sz w:val="20"/>
                <w:szCs w:val="20"/>
              </w:rPr>
              <w:t>ケーブルが必要となる場合は準備すること。</w:t>
            </w:r>
          </w:p>
        </w:tc>
      </w:tr>
    </w:tbl>
    <w:p w14:paraId="2AE94614" w14:textId="77777777" w:rsidR="0051312A" w:rsidRPr="004614B1" w:rsidRDefault="0051312A" w:rsidP="00DF4ED9">
      <w:pPr>
        <w:ind w:left="200" w:hangingChars="100" w:hanging="200"/>
        <w:rPr>
          <w:sz w:val="20"/>
          <w:szCs w:val="20"/>
        </w:rPr>
      </w:pPr>
    </w:p>
    <w:p w14:paraId="666216DC" w14:textId="0549D527" w:rsidR="00692EA2" w:rsidRPr="004614B1" w:rsidRDefault="00862D85" w:rsidP="00923FFD">
      <w:pPr>
        <w:pStyle w:val="2"/>
        <w:numPr>
          <w:ilvl w:val="1"/>
          <w:numId w:val="5"/>
        </w:numPr>
        <w:spacing w:beforeLines="50" w:before="143"/>
        <w:ind w:left="425" w:hanging="425"/>
      </w:pPr>
      <w:bookmarkStart w:id="46" w:name="_Toc510128979"/>
      <w:bookmarkStart w:id="47" w:name="_Toc157162162"/>
      <w:r w:rsidRPr="004614B1">
        <w:rPr>
          <w:rFonts w:hint="eastAsia"/>
        </w:rPr>
        <w:t>一般事項</w:t>
      </w:r>
      <w:bookmarkEnd w:id="46"/>
      <w:bookmarkEnd w:id="47"/>
    </w:p>
    <w:p w14:paraId="5C13D89A" w14:textId="7F7F5201" w:rsidR="00692EA2" w:rsidRPr="004614B1" w:rsidRDefault="00957737" w:rsidP="00692EA2">
      <w:pPr>
        <w:pStyle w:val="30"/>
        <w:numPr>
          <w:ilvl w:val="2"/>
          <w:numId w:val="7"/>
        </w:numPr>
        <w:ind w:leftChars="0" w:left="840"/>
      </w:pPr>
      <w:bookmarkStart w:id="48" w:name="_Toc506483042"/>
      <w:bookmarkStart w:id="49" w:name="_Toc510128980"/>
      <w:bookmarkStart w:id="50" w:name="_Toc157162163"/>
      <w:r w:rsidRPr="004614B1">
        <w:rPr>
          <w:rFonts w:hint="eastAsia"/>
        </w:rPr>
        <w:t>賃貸借及び保守</w:t>
      </w:r>
      <w:r w:rsidRPr="004614B1">
        <w:t>期間</w:t>
      </w:r>
      <w:bookmarkEnd w:id="48"/>
      <w:bookmarkEnd w:id="49"/>
      <w:bookmarkEnd w:id="50"/>
    </w:p>
    <w:p w14:paraId="00696E41" w14:textId="1B1D437A" w:rsidR="00A43B6C" w:rsidRPr="004614B1" w:rsidRDefault="00980C29" w:rsidP="00A43B6C">
      <w:pPr>
        <w:spacing w:line="300" w:lineRule="exact"/>
        <w:ind w:firstLineChars="100" w:firstLine="200"/>
        <w:rPr>
          <w:rFonts w:ascii="ＭＳ 明朝" w:hAnsi="ＭＳ 明朝"/>
          <w:sz w:val="20"/>
          <w:szCs w:val="20"/>
        </w:rPr>
      </w:pPr>
      <w:r w:rsidRPr="004614B1">
        <w:rPr>
          <w:rFonts w:ascii="ＭＳ 明朝" w:hAnsi="ＭＳ 明朝" w:hint="eastAsia"/>
          <w:sz w:val="20"/>
          <w:szCs w:val="20"/>
        </w:rPr>
        <w:t>令和</w:t>
      </w:r>
      <w:r w:rsidR="00D72FB0" w:rsidRPr="004614B1">
        <w:rPr>
          <w:rFonts w:ascii="ＭＳ 明朝" w:hAnsi="ＭＳ 明朝" w:hint="eastAsia"/>
          <w:sz w:val="20"/>
          <w:szCs w:val="20"/>
        </w:rPr>
        <w:t>６</w:t>
      </w:r>
      <w:r w:rsidR="00692EA2" w:rsidRPr="004614B1">
        <w:rPr>
          <w:rFonts w:ascii="ＭＳ 明朝" w:hAnsi="ＭＳ 明朝" w:hint="eastAsia"/>
          <w:sz w:val="20"/>
          <w:szCs w:val="20"/>
        </w:rPr>
        <w:t>年</w:t>
      </w:r>
      <w:r w:rsidR="00D72FB0" w:rsidRPr="004614B1">
        <w:rPr>
          <w:rFonts w:ascii="ＭＳ 明朝" w:hAnsi="ＭＳ 明朝" w:hint="eastAsia"/>
          <w:sz w:val="20"/>
          <w:szCs w:val="20"/>
        </w:rPr>
        <w:t>３</w:t>
      </w:r>
      <w:r w:rsidR="00692EA2" w:rsidRPr="004614B1">
        <w:rPr>
          <w:rFonts w:ascii="ＭＳ 明朝" w:hAnsi="ＭＳ 明朝" w:hint="eastAsia"/>
          <w:sz w:val="20"/>
          <w:szCs w:val="20"/>
        </w:rPr>
        <w:t>月</w:t>
      </w:r>
      <w:r w:rsidR="00D72FB0" w:rsidRPr="004614B1">
        <w:rPr>
          <w:rFonts w:ascii="ＭＳ 明朝" w:hAnsi="ＭＳ 明朝" w:hint="eastAsia"/>
          <w:sz w:val="20"/>
          <w:szCs w:val="20"/>
        </w:rPr>
        <w:t>１</w:t>
      </w:r>
      <w:r w:rsidR="00692EA2" w:rsidRPr="004614B1">
        <w:rPr>
          <w:rFonts w:ascii="ＭＳ 明朝" w:hAnsi="ＭＳ 明朝" w:hint="eastAsia"/>
          <w:sz w:val="20"/>
          <w:szCs w:val="20"/>
        </w:rPr>
        <w:t>日から</w:t>
      </w:r>
      <w:r w:rsidRPr="004614B1">
        <w:rPr>
          <w:rFonts w:ascii="ＭＳ 明朝" w:hAnsi="ＭＳ 明朝" w:hint="eastAsia"/>
          <w:sz w:val="20"/>
          <w:szCs w:val="20"/>
        </w:rPr>
        <w:t>令和</w:t>
      </w:r>
      <w:r w:rsidR="00D72FB0" w:rsidRPr="004614B1">
        <w:rPr>
          <w:rFonts w:ascii="ＭＳ 明朝" w:hAnsi="ＭＳ 明朝" w:hint="eastAsia"/>
          <w:sz w:val="20"/>
          <w:szCs w:val="20"/>
        </w:rPr>
        <w:t>１１</w:t>
      </w:r>
      <w:r w:rsidR="00692EA2" w:rsidRPr="004614B1">
        <w:rPr>
          <w:rFonts w:ascii="ＭＳ 明朝" w:hAnsi="ＭＳ 明朝" w:hint="eastAsia"/>
          <w:sz w:val="20"/>
          <w:szCs w:val="20"/>
        </w:rPr>
        <w:t>年</w:t>
      </w:r>
      <w:r w:rsidR="00D72FB0" w:rsidRPr="004614B1">
        <w:rPr>
          <w:rFonts w:ascii="ＭＳ 明朝" w:hAnsi="ＭＳ 明朝" w:hint="eastAsia"/>
          <w:sz w:val="20"/>
          <w:szCs w:val="20"/>
        </w:rPr>
        <w:t>２</w:t>
      </w:r>
      <w:r w:rsidR="00692EA2" w:rsidRPr="004614B1">
        <w:rPr>
          <w:rFonts w:ascii="ＭＳ 明朝" w:hAnsi="ＭＳ 明朝" w:hint="eastAsia"/>
          <w:sz w:val="20"/>
          <w:szCs w:val="20"/>
        </w:rPr>
        <w:t>月</w:t>
      </w:r>
      <w:r w:rsidR="00D72FB0" w:rsidRPr="004614B1">
        <w:rPr>
          <w:rFonts w:ascii="ＭＳ 明朝" w:hAnsi="ＭＳ 明朝" w:hint="eastAsia"/>
          <w:sz w:val="20"/>
          <w:szCs w:val="20"/>
        </w:rPr>
        <w:t>２８</w:t>
      </w:r>
      <w:r w:rsidR="00692EA2" w:rsidRPr="004614B1">
        <w:rPr>
          <w:rFonts w:ascii="ＭＳ 明朝" w:hAnsi="ＭＳ 明朝" w:hint="eastAsia"/>
          <w:sz w:val="20"/>
          <w:szCs w:val="20"/>
        </w:rPr>
        <w:t>日までの</w:t>
      </w:r>
      <w:r w:rsidR="00D72FB0" w:rsidRPr="004614B1">
        <w:rPr>
          <w:rFonts w:ascii="ＭＳ 明朝" w:hAnsi="ＭＳ 明朝" w:hint="eastAsia"/>
          <w:sz w:val="20"/>
          <w:szCs w:val="20"/>
        </w:rPr>
        <w:t>５年間</w:t>
      </w:r>
      <w:r w:rsidR="00692EA2" w:rsidRPr="004614B1">
        <w:rPr>
          <w:rFonts w:ascii="ＭＳ 明朝" w:hAnsi="ＭＳ 明朝" w:hint="eastAsia"/>
          <w:sz w:val="20"/>
          <w:szCs w:val="20"/>
        </w:rPr>
        <w:t>とする。</w:t>
      </w:r>
    </w:p>
    <w:p w14:paraId="01C48588" w14:textId="78B06BEA" w:rsidR="00862D85" w:rsidRPr="004614B1" w:rsidRDefault="00862D85" w:rsidP="00923FFD">
      <w:pPr>
        <w:pStyle w:val="30"/>
        <w:numPr>
          <w:ilvl w:val="2"/>
          <w:numId w:val="7"/>
        </w:numPr>
        <w:spacing w:beforeLines="50" w:before="143"/>
        <w:ind w:leftChars="0" w:left="839"/>
      </w:pPr>
      <w:bookmarkStart w:id="51" w:name="_Toc510128981"/>
      <w:bookmarkStart w:id="52" w:name="_Toc157162164"/>
      <w:r w:rsidRPr="004614B1">
        <w:rPr>
          <w:rFonts w:hint="eastAsia"/>
        </w:rPr>
        <w:t>作業場所</w:t>
      </w:r>
      <w:bookmarkEnd w:id="51"/>
      <w:bookmarkEnd w:id="52"/>
    </w:p>
    <w:p w14:paraId="6B435BD7" w14:textId="48451714" w:rsidR="00862D85" w:rsidRPr="004614B1" w:rsidRDefault="00862D85" w:rsidP="00862D85">
      <w:pPr>
        <w:spacing w:line="300" w:lineRule="exact"/>
        <w:ind w:firstLineChars="100" w:firstLine="200"/>
        <w:rPr>
          <w:rFonts w:ascii="ＭＳ 明朝" w:hAnsi="ＭＳ 明朝"/>
          <w:sz w:val="20"/>
          <w:szCs w:val="20"/>
        </w:rPr>
      </w:pPr>
      <w:r w:rsidRPr="004614B1">
        <w:rPr>
          <w:rFonts w:ascii="ＭＳ 明朝" w:hAnsi="ＭＳ 明朝" w:hint="eastAsia"/>
          <w:sz w:val="20"/>
          <w:szCs w:val="20"/>
        </w:rPr>
        <w:t>保守に係る作業については、以下または</w:t>
      </w:r>
      <w:r w:rsidR="001C409F" w:rsidRPr="004614B1">
        <w:rPr>
          <w:rFonts w:ascii="ＭＳ 明朝" w:hAnsi="ＭＳ 明朝" w:hint="eastAsia"/>
          <w:sz w:val="20"/>
          <w:szCs w:val="20"/>
        </w:rPr>
        <w:t>受託者設備内</w:t>
      </w:r>
      <w:r w:rsidRPr="004614B1">
        <w:rPr>
          <w:rFonts w:ascii="ＭＳ 明朝" w:hAnsi="ＭＳ 明朝" w:hint="eastAsia"/>
          <w:sz w:val="20"/>
          <w:szCs w:val="20"/>
        </w:rPr>
        <w:t>にて実施すること。</w:t>
      </w:r>
    </w:p>
    <w:p w14:paraId="40E0850F" w14:textId="43CC9B92" w:rsidR="0051312A" w:rsidRPr="004614B1" w:rsidRDefault="00DA3E29" w:rsidP="0051312A">
      <w:pPr>
        <w:ind w:firstLine="425"/>
        <w:rPr>
          <w:sz w:val="20"/>
        </w:rPr>
      </w:pPr>
      <w:r w:rsidRPr="004614B1">
        <w:rPr>
          <w:rFonts w:hint="eastAsia"/>
          <w:sz w:val="20"/>
        </w:rPr>
        <w:t>・</w:t>
      </w:r>
      <w:r w:rsidR="001019B7" w:rsidRPr="004614B1">
        <w:rPr>
          <w:rFonts w:hint="eastAsia"/>
          <w:sz w:val="20"/>
        </w:rPr>
        <w:t>宮崎県</w:t>
      </w:r>
      <w:r w:rsidR="00D72FB0" w:rsidRPr="004614B1">
        <w:rPr>
          <w:rFonts w:hint="eastAsia"/>
          <w:sz w:val="20"/>
        </w:rPr>
        <w:t>福祉保健部県立こども療育センター　宮崎県宮崎市清武町木原４２５７－８</w:t>
      </w:r>
    </w:p>
    <w:p w14:paraId="4725B947" w14:textId="77777777" w:rsidR="0051312A" w:rsidRPr="004614B1" w:rsidRDefault="0051312A" w:rsidP="0051312A">
      <w:pPr>
        <w:rPr>
          <w:sz w:val="20"/>
        </w:rPr>
      </w:pPr>
    </w:p>
    <w:p w14:paraId="0B7E1526" w14:textId="77777777" w:rsidR="0051312A" w:rsidRPr="004614B1" w:rsidRDefault="0051312A" w:rsidP="0051312A">
      <w:pPr>
        <w:rPr>
          <w:sz w:val="20"/>
        </w:rPr>
      </w:pPr>
    </w:p>
    <w:p w14:paraId="6C2D5F5B" w14:textId="6397A6A9" w:rsidR="004E48D6" w:rsidRPr="004614B1" w:rsidRDefault="008C35CF" w:rsidP="003C6DAD">
      <w:pPr>
        <w:pStyle w:val="1"/>
        <w:numPr>
          <w:ilvl w:val="0"/>
          <w:numId w:val="5"/>
        </w:numPr>
        <w:tabs>
          <w:tab w:val="left" w:pos="420"/>
        </w:tabs>
        <w:spacing w:beforeLines="100" w:before="286" w:line="400" w:lineRule="exact"/>
      </w:pPr>
      <w:bookmarkStart w:id="53" w:name="_Toc510128982"/>
      <w:bookmarkStart w:id="54" w:name="_Toc157162165"/>
      <w:r w:rsidRPr="004614B1">
        <w:rPr>
          <w:rFonts w:hint="eastAsia"/>
        </w:rPr>
        <w:t>保守</w:t>
      </w:r>
      <w:r w:rsidR="003C6DAD" w:rsidRPr="004614B1">
        <w:rPr>
          <w:rFonts w:hint="eastAsia"/>
        </w:rPr>
        <w:t>業務</w:t>
      </w:r>
      <w:r w:rsidRPr="004614B1">
        <w:t>要件</w:t>
      </w:r>
      <w:bookmarkStart w:id="55" w:name="_Toc455352823"/>
      <w:bookmarkEnd w:id="3"/>
      <w:bookmarkEnd w:id="53"/>
      <w:bookmarkEnd w:id="54"/>
    </w:p>
    <w:p w14:paraId="5D27EAF7" w14:textId="30E9FC83" w:rsidR="004E48D6" w:rsidRPr="004614B1" w:rsidRDefault="004E48D6" w:rsidP="003C6DAD">
      <w:pPr>
        <w:pStyle w:val="30"/>
        <w:numPr>
          <w:ilvl w:val="1"/>
          <w:numId w:val="5"/>
        </w:numPr>
        <w:spacing w:beforeLines="50" w:before="143"/>
        <w:ind w:leftChars="0"/>
      </w:pPr>
      <w:bookmarkStart w:id="56" w:name="_Toc157162166"/>
      <w:r w:rsidRPr="004614B1">
        <w:rPr>
          <w:rFonts w:hint="eastAsia"/>
        </w:rPr>
        <w:t>保守計画作成</w:t>
      </w:r>
      <w:bookmarkEnd w:id="56"/>
    </w:p>
    <w:p w14:paraId="5F6DF2C0" w14:textId="3451B3F5" w:rsidR="004E48D6" w:rsidRPr="004614B1" w:rsidRDefault="004E48D6" w:rsidP="004E48D6">
      <w:pPr>
        <w:spacing w:line="300" w:lineRule="exact"/>
        <w:ind w:firstLineChars="100" w:firstLine="200"/>
        <w:rPr>
          <w:sz w:val="20"/>
          <w:szCs w:val="20"/>
        </w:rPr>
      </w:pPr>
      <w:r w:rsidRPr="004614B1">
        <w:rPr>
          <w:rFonts w:hint="eastAsia"/>
          <w:sz w:val="20"/>
          <w:szCs w:val="20"/>
        </w:rPr>
        <w:t>受託者は、保守に係る実施計画書を作成し本県の承認を得ること。</w:t>
      </w:r>
    </w:p>
    <w:p w14:paraId="1806949B" w14:textId="185EF73D" w:rsidR="004E48D6" w:rsidRPr="004614B1" w:rsidRDefault="004E48D6" w:rsidP="004E48D6">
      <w:pPr>
        <w:pStyle w:val="af6"/>
        <w:spacing w:beforeLines="50" w:before="143"/>
        <w:jc w:val="center"/>
        <w:rPr>
          <w:b w:val="0"/>
          <w:sz w:val="20"/>
          <w:szCs w:val="20"/>
        </w:rPr>
      </w:pPr>
      <w:r w:rsidRPr="004614B1">
        <w:rPr>
          <w:rFonts w:hint="eastAsia"/>
          <w:b w:val="0"/>
          <w:sz w:val="20"/>
          <w:szCs w:val="20"/>
        </w:rPr>
        <w:t>表　3-</w:t>
      </w:r>
      <w:r w:rsidRPr="004614B1">
        <w:rPr>
          <w:b w:val="0"/>
          <w:sz w:val="20"/>
          <w:szCs w:val="20"/>
        </w:rPr>
        <w:t>1</w:t>
      </w:r>
      <w:r w:rsidR="00FE25C3" w:rsidRPr="004614B1">
        <w:rPr>
          <w:rFonts w:hint="eastAsia"/>
          <w:b w:val="0"/>
          <w:sz w:val="20"/>
          <w:szCs w:val="20"/>
        </w:rPr>
        <w:t>-</w:t>
      </w:r>
      <w:r w:rsidR="00FE25C3" w:rsidRPr="004614B1">
        <w:rPr>
          <w:b w:val="0"/>
          <w:sz w:val="20"/>
          <w:szCs w:val="20"/>
        </w:rPr>
        <w:t>1</w:t>
      </w:r>
      <w:r w:rsidRPr="004614B1">
        <w:rPr>
          <w:rFonts w:hint="eastAsia"/>
          <w:b w:val="0"/>
          <w:sz w:val="20"/>
          <w:szCs w:val="20"/>
        </w:rPr>
        <w:t xml:space="preserve">　保守に係る実施計画書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127"/>
        <w:gridCol w:w="5470"/>
      </w:tblGrid>
      <w:tr w:rsidR="004614B1" w:rsidRPr="004614B1" w14:paraId="53C20F4B" w14:textId="77777777" w:rsidTr="00A569B9">
        <w:trPr>
          <w:tblHeader/>
          <w:jc w:val="center"/>
        </w:trPr>
        <w:tc>
          <w:tcPr>
            <w:tcW w:w="1073" w:type="dxa"/>
            <w:shd w:val="clear" w:color="auto" w:fill="F2F2F2"/>
          </w:tcPr>
          <w:p w14:paraId="4F7FC484" w14:textId="77777777" w:rsidR="004E48D6" w:rsidRPr="004614B1" w:rsidRDefault="004E48D6" w:rsidP="00A569B9">
            <w:pPr>
              <w:spacing w:line="300" w:lineRule="exact"/>
              <w:jc w:val="center"/>
              <w:rPr>
                <w:sz w:val="20"/>
                <w:szCs w:val="20"/>
              </w:rPr>
            </w:pPr>
            <w:r w:rsidRPr="004614B1">
              <w:rPr>
                <w:rFonts w:hint="eastAsia"/>
                <w:sz w:val="20"/>
                <w:szCs w:val="20"/>
              </w:rPr>
              <w:t>分類</w:t>
            </w:r>
          </w:p>
        </w:tc>
        <w:tc>
          <w:tcPr>
            <w:tcW w:w="2127" w:type="dxa"/>
            <w:shd w:val="clear" w:color="auto" w:fill="F2F2F2"/>
          </w:tcPr>
          <w:p w14:paraId="73A2DD5B" w14:textId="77777777" w:rsidR="004E48D6" w:rsidRPr="004614B1" w:rsidRDefault="004E48D6" w:rsidP="00A569B9">
            <w:pPr>
              <w:spacing w:line="300" w:lineRule="exact"/>
              <w:jc w:val="center"/>
              <w:rPr>
                <w:sz w:val="20"/>
                <w:szCs w:val="20"/>
              </w:rPr>
            </w:pPr>
            <w:r w:rsidRPr="004614B1">
              <w:rPr>
                <w:rFonts w:hint="eastAsia"/>
                <w:sz w:val="20"/>
                <w:szCs w:val="20"/>
              </w:rPr>
              <w:t>計画書</w:t>
            </w:r>
          </w:p>
        </w:tc>
        <w:tc>
          <w:tcPr>
            <w:tcW w:w="5470" w:type="dxa"/>
            <w:shd w:val="clear" w:color="auto" w:fill="F2F2F2"/>
          </w:tcPr>
          <w:p w14:paraId="4A12F15B" w14:textId="77777777" w:rsidR="004E48D6" w:rsidRPr="004614B1" w:rsidRDefault="004E48D6" w:rsidP="00A569B9">
            <w:pPr>
              <w:spacing w:line="300" w:lineRule="exact"/>
              <w:jc w:val="center"/>
              <w:rPr>
                <w:rFonts w:ascii="ＭＳ 明朝" w:hAnsi="ＭＳ 明朝"/>
                <w:sz w:val="20"/>
                <w:szCs w:val="20"/>
              </w:rPr>
            </w:pPr>
            <w:r w:rsidRPr="004614B1">
              <w:rPr>
                <w:rFonts w:hint="eastAsia"/>
                <w:sz w:val="20"/>
                <w:szCs w:val="20"/>
              </w:rPr>
              <w:t>内容</w:t>
            </w:r>
          </w:p>
        </w:tc>
      </w:tr>
      <w:tr w:rsidR="004614B1" w:rsidRPr="004614B1" w14:paraId="01FD327B" w14:textId="77777777" w:rsidTr="00A569B9">
        <w:trPr>
          <w:jc w:val="center"/>
        </w:trPr>
        <w:tc>
          <w:tcPr>
            <w:tcW w:w="1073" w:type="dxa"/>
            <w:vAlign w:val="center"/>
          </w:tcPr>
          <w:p w14:paraId="46A54A6E" w14:textId="0809BC90" w:rsidR="004E48D6" w:rsidRPr="004614B1" w:rsidRDefault="006711FA" w:rsidP="00A569B9">
            <w:pPr>
              <w:spacing w:line="300" w:lineRule="exact"/>
              <w:rPr>
                <w:sz w:val="20"/>
                <w:szCs w:val="20"/>
              </w:rPr>
            </w:pPr>
            <w:r w:rsidRPr="004614B1">
              <w:rPr>
                <w:rFonts w:hint="eastAsia"/>
                <w:sz w:val="20"/>
                <w:szCs w:val="20"/>
              </w:rPr>
              <w:t>保守</w:t>
            </w:r>
          </w:p>
        </w:tc>
        <w:tc>
          <w:tcPr>
            <w:tcW w:w="2127" w:type="dxa"/>
            <w:vAlign w:val="center"/>
          </w:tcPr>
          <w:p w14:paraId="4E252EE2" w14:textId="77777777" w:rsidR="004E48D6" w:rsidRPr="004614B1" w:rsidRDefault="004E48D6" w:rsidP="00A569B9">
            <w:pPr>
              <w:spacing w:line="300" w:lineRule="exact"/>
              <w:rPr>
                <w:sz w:val="20"/>
                <w:szCs w:val="20"/>
              </w:rPr>
            </w:pPr>
            <w:r w:rsidRPr="004614B1">
              <w:rPr>
                <w:rFonts w:hint="eastAsia"/>
                <w:sz w:val="20"/>
                <w:szCs w:val="20"/>
              </w:rPr>
              <w:t>実施体制</w:t>
            </w:r>
          </w:p>
        </w:tc>
        <w:tc>
          <w:tcPr>
            <w:tcW w:w="5470" w:type="dxa"/>
            <w:shd w:val="clear" w:color="auto" w:fill="auto"/>
          </w:tcPr>
          <w:p w14:paraId="0384748A" w14:textId="77777777" w:rsidR="004E48D6" w:rsidRPr="004614B1" w:rsidRDefault="004E48D6" w:rsidP="00A569B9">
            <w:pPr>
              <w:spacing w:line="300" w:lineRule="exact"/>
              <w:rPr>
                <w:sz w:val="20"/>
                <w:szCs w:val="20"/>
              </w:rPr>
            </w:pPr>
            <w:r w:rsidRPr="004614B1">
              <w:rPr>
                <w:rFonts w:hint="eastAsia"/>
                <w:sz w:val="20"/>
                <w:szCs w:val="20"/>
              </w:rPr>
              <w:t>・実施体制および連絡体制</w:t>
            </w:r>
          </w:p>
          <w:p w14:paraId="0B777CD8" w14:textId="77777777" w:rsidR="004E48D6" w:rsidRPr="004614B1" w:rsidRDefault="004E48D6" w:rsidP="00A569B9">
            <w:pPr>
              <w:spacing w:line="300" w:lineRule="exact"/>
              <w:rPr>
                <w:sz w:val="20"/>
                <w:szCs w:val="20"/>
              </w:rPr>
            </w:pPr>
            <w:r w:rsidRPr="004614B1">
              <w:rPr>
                <w:rFonts w:hint="eastAsia"/>
                <w:sz w:val="20"/>
                <w:szCs w:val="20"/>
              </w:rPr>
              <w:t>・役割分担</w:t>
            </w:r>
          </w:p>
        </w:tc>
      </w:tr>
      <w:tr w:rsidR="004614B1" w:rsidRPr="004614B1" w14:paraId="5CB0FA80" w14:textId="77777777" w:rsidTr="00A569B9">
        <w:trPr>
          <w:jc w:val="center"/>
        </w:trPr>
        <w:tc>
          <w:tcPr>
            <w:tcW w:w="1073" w:type="dxa"/>
            <w:vAlign w:val="center"/>
          </w:tcPr>
          <w:p w14:paraId="1F0EFED8" w14:textId="77777777" w:rsidR="004E48D6" w:rsidRPr="004614B1" w:rsidRDefault="004E48D6" w:rsidP="00A569B9">
            <w:pPr>
              <w:spacing w:line="300" w:lineRule="exact"/>
              <w:rPr>
                <w:sz w:val="20"/>
                <w:szCs w:val="20"/>
              </w:rPr>
            </w:pPr>
            <w:r w:rsidRPr="004614B1">
              <w:rPr>
                <w:rFonts w:hint="eastAsia"/>
                <w:sz w:val="20"/>
                <w:szCs w:val="20"/>
              </w:rPr>
              <w:t>共通</w:t>
            </w:r>
          </w:p>
        </w:tc>
        <w:tc>
          <w:tcPr>
            <w:tcW w:w="2127" w:type="dxa"/>
            <w:vAlign w:val="center"/>
          </w:tcPr>
          <w:p w14:paraId="1D536D74" w14:textId="77777777" w:rsidR="004E48D6" w:rsidRPr="004614B1" w:rsidRDefault="004E48D6" w:rsidP="00A569B9">
            <w:pPr>
              <w:spacing w:line="300" w:lineRule="exact"/>
              <w:rPr>
                <w:sz w:val="20"/>
                <w:szCs w:val="20"/>
              </w:rPr>
            </w:pPr>
            <w:r w:rsidRPr="004614B1">
              <w:rPr>
                <w:rFonts w:hint="eastAsia"/>
                <w:sz w:val="20"/>
                <w:szCs w:val="20"/>
              </w:rPr>
              <w:t>SLO</w:t>
            </w:r>
            <w:r w:rsidRPr="004614B1">
              <w:rPr>
                <w:rFonts w:hint="eastAsia"/>
                <w:sz w:val="20"/>
                <w:szCs w:val="20"/>
              </w:rPr>
              <w:t>（サービスレベル目標）</w:t>
            </w:r>
          </w:p>
        </w:tc>
        <w:tc>
          <w:tcPr>
            <w:tcW w:w="5470" w:type="dxa"/>
            <w:shd w:val="clear" w:color="auto" w:fill="auto"/>
          </w:tcPr>
          <w:p w14:paraId="249AAB79" w14:textId="77777777" w:rsidR="004E48D6" w:rsidRPr="004614B1" w:rsidRDefault="004E48D6" w:rsidP="006711FA">
            <w:pPr>
              <w:spacing w:line="300" w:lineRule="exact"/>
              <w:ind w:left="200" w:hangingChars="100" w:hanging="200"/>
              <w:rPr>
                <w:sz w:val="20"/>
                <w:szCs w:val="20"/>
              </w:rPr>
            </w:pPr>
            <w:r w:rsidRPr="004614B1">
              <w:rPr>
                <w:rFonts w:hint="eastAsia"/>
                <w:sz w:val="20"/>
                <w:szCs w:val="20"/>
              </w:rPr>
              <w:t>・障害における目標復旧時間やシステムのレスポンス、ヘルプデスクにおける回答時間　など</w:t>
            </w:r>
          </w:p>
        </w:tc>
      </w:tr>
    </w:tbl>
    <w:p w14:paraId="0C86ED86" w14:textId="77777777" w:rsidR="004E48D6" w:rsidRPr="004614B1" w:rsidRDefault="004E48D6" w:rsidP="003C6DAD">
      <w:pPr>
        <w:pStyle w:val="30"/>
        <w:numPr>
          <w:ilvl w:val="1"/>
          <w:numId w:val="5"/>
        </w:numPr>
        <w:spacing w:beforeLines="50" w:before="143"/>
        <w:ind w:leftChars="0"/>
      </w:pPr>
      <w:bookmarkStart w:id="57" w:name="_Toc157162167"/>
      <w:r w:rsidRPr="004614B1">
        <w:rPr>
          <w:rFonts w:hint="eastAsia"/>
        </w:rPr>
        <w:t>本システムの利用者等</w:t>
      </w:r>
      <w:bookmarkEnd w:id="57"/>
    </w:p>
    <w:p w14:paraId="2F52EC2C" w14:textId="77777777" w:rsidR="004E48D6" w:rsidRPr="004614B1" w:rsidRDefault="004E48D6" w:rsidP="004E48D6">
      <w:pPr>
        <w:spacing w:line="300" w:lineRule="exact"/>
        <w:ind w:firstLineChars="100" w:firstLine="200"/>
      </w:pPr>
      <w:r w:rsidRPr="004614B1">
        <w:rPr>
          <w:rFonts w:hint="eastAsia"/>
          <w:sz w:val="20"/>
          <w:szCs w:val="20"/>
        </w:rPr>
        <w:t>本システムの主な利用者および関連事業者等は以下のとおりである。受託者は各事業者と適宜調整を行い、円滑に作業を遂行すること。</w:t>
      </w:r>
    </w:p>
    <w:p w14:paraId="1B3B1A32" w14:textId="3AE3069E" w:rsidR="004E48D6" w:rsidRPr="004614B1" w:rsidRDefault="004E48D6" w:rsidP="00115621">
      <w:pPr>
        <w:pStyle w:val="af6"/>
        <w:spacing w:beforeLines="50" w:before="143"/>
        <w:ind w:left="284"/>
        <w:jc w:val="center"/>
        <w:rPr>
          <w:b w:val="0"/>
          <w:sz w:val="20"/>
          <w:szCs w:val="20"/>
        </w:rPr>
      </w:pPr>
      <w:r w:rsidRPr="004614B1">
        <w:rPr>
          <w:rFonts w:hint="eastAsia"/>
          <w:b w:val="0"/>
          <w:sz w:val="20"/>
          <w:szCs w:val="20"/>
        </w:rPr>
        <w:t xml:space="preserve">表 </w:t>
      </w:r>
      <w:r w:rsidRPr="004614B1">
        <w:rPr>
          <w:b w:val="0"/>
          <w:sz w:val="20"/>
          <w:szCs w:val="20"/>
        </w:rPr>
        <w:t>3-2</w:t>
      </w:r>
      <w:r w:rsidR="00FE25C3" w:rsidRPr="004614B1">
        <w:rPr>
          <w:b w:val="0"/>
          <w:sz w:val="20"/>
          <w:szCs w:val="20"/>
        </w:rPr>
        <w:t>-1</w:t>
      </w:r>
      <w:r w:rsidRPr="004614B1">
        <w:rPr>
          <w:rFonts w:hint="eastAsia"/>
          <w:b w:val="0"/>
          <w:sz w:val="20"/>
          <w:szCs w:val="20"/>
        </w:rPr>
        <w:t xml:space="preserve">　本システムの利用者等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4614B1" w:rsidRPr="004614B1" w14:paraId="62F0E398" w14:textId="77777777" w:rsidTr="00A569B9">
        <w:trPr>
          <w:tblHeader/>
        </w:trPr>
        <w:tc>
          <w:tcPr>
            <w:tcW w:w="2693" w:type="dxa"/>
            <w:shd w:val="clear" w:color="auto" w:fill="F2F2F2"/>
          </w:tcPr>
          <w:p w14:paraId="4568AB35" w14:textId="77777777" w:rsidR="004E48D6" w:rsidRPr="004614B1" w:rsidRDefault="004E48D6" w:rsidP="00A569B9">
            <w:pPr>
              <w:jc w:val="center"/>
              <w:rPr>
                <w:rFonts w:hAnsi="ＭＳ 明朝"/>
                <w:sz w:val="20"/>
                <w:szCs w:val="20"/>
              </w:rPr>
            </w:pPr>
            <w:r w:rsidRPr="004614B1">
              <w:rPr>
                <w:rFonts w:hAnsi="ＭＳ 明朝" w:hint="eastAsia"/>
                <w:sz w:val="20"/>
                <w:szCs w:val="20"/>
              </w:rPr>
              <w:t>組織・事業者</w:t>
            </w:r>
          </w:p>
        </w:tc>
        <w:tc>
          <w:tcPr>
            <w:tcW w:w="5954" w:type="dxa"/>
            <w:shd w:val="clear" w:color="auto" w:fill="F2F2F2"/>
          </w:tcPr>
          <w:p w14:paraId="5B7CEF30" w14:textId="77777777" w:rsidR="004E48D6" w:rsidRPr="004614B1" w:rsidRDefault="004E48D6" w:rsidP="00A569B9">
            <w:pPr>
              <w:jc w:val="center"/>
              <w:rPr>
                <w:rFonts w:hAnsi="ＭＳ 明朝"/>
                <w:sz w:val="20"/>
                <w:szCs w:val="20"/>
              </w:rPr>
            </w:pPr>
            <w:r w:rsidRPr="004614B1">
              <w:rPr>
                <w:rFonts w:hAnsi="ＭＳ 明朝" w:hint="eastAsia"/>
                <w:sz w:val="20"/>
                <w:szCs w:val="20"/>
              </w:rPr>
              <w:t>主な役割</w:t>
            </w:r>
          </w:p>
        </w:tc>
      </w:tr>
      <w:tr w:rsidR="004614B1" w:rsidRPr="004614B1" w14:paraId="65384962" w14:textId="77777777" w:rsidTr="00A569B9">
        <w:tc>
          <w:tcPr>
            <w:tcW w:w="2693" w:type="dxa"/>
            <w:shd w:val="clear" w:color="auto" w:fill="auto"/>
            <w:vAlign w:val="center"/>
          </w:tcPr>
          <w:p w14:paraId="4E583248" w14:textId="76F30EA1" w:rsidR="004E48D6" w:rsidRPr="004614B1" w:rsidRDefault="00D72FB0" w:rsidP="00A569B9">
            <w:pPr>
              <w:spacing w:line="300" w:lineRule="exact"/>
              <w:jc w:val="left"/>
              <w:rPr>
                <w:rFonts w:cs="ＭＳ Ｐゴシック"/>
                <w:kern w:val="0"/>
                <w:sz w:val="20"/>
                <w:szCs w:val="20"/>
              </w:rPr>
            </w:pPr>
            <w:r w:rsidRPr="004614B1">
              <w:rPr>
                <w:rFonts w:hint="eastAsia"/>
                <w:sz w:val="20"/>
              </w:rPr>
              <w:t>県立こども療育センター</w:t>
            </w:r>
          </w:p>
        </w:tc>
        <w:tc>
          <w:tcPr>
            <w:tcW w:w="5954" w:type="dxa"/>
            <w:shd w:val="clear" w:color="auto" w:fill="auto"/>
          </w:tcPr>
          <w:p w14:paraId="288DDBDC" w14:textId="77777777" w:rsidR="004E48D6" w:rsidRPr="004614B1" w:rsidRDefault="004E48D6" w:rsidP="00A569B9">
            <w:pPr>
              <w:spacing w:line="300" w:lineRule="exact"/>
              <w:rPr>
                <w:sz w:val="20"/>
                <w:szCs w:val="20"/>
              </w:rPr>
            </w:pPr>
            <w:r w:rsidRPr="004614B1">
              <w:rPr>
                <w:rFonts w:hint="eastAsia"/>
                <w:sz w:val="20"/>
                <w:szCs w:val="20"/>
              </w:rPr>
              <w:t>本システム所管課。本システムの運用・保守に係る</w:t>
            </w:r>
            <w:r w:rsidRPr="004614B1">
              <w:rPr>
                <w:sz w:val="20"/>
                <w:szCs w:val="20"/>
              </w:rPr>
              <w:t>調整</w:t>
            </w:r>
            <w:r w:rsidRPr="004614B1">
              <w:rPr>
                <w:rFonts w:hint="eastAsia"/>
                <w:sz w:val="20"/>
                <w:szCs w:val="20"/>
              </w:rPr>
              <w:t>・</w:t>
            </w:r>
            <w:r w:rsidRPr="004614B1">
              <w:rPr>
                <w:sz w:val="20"/>
                <w:szCs w:val="20"/>
              </w:rPr>
              <w:t>管理</w:t>
            </w:r>
            <w:r w:rsidRPr="004614B1">
              <w:rPr>
                <w:rFonts w:hint="eastAsia"/>
                <w:sz w:val="20"/>
                <w:szCs w:val="20"/>
              </w:rPr>
              <w:t>を行う。</w:t>
            </w:r>
          </w:p>
        </w:tc>
      </w:tr>
      <w:tr w:rsidR="004614B1" w:rsidRPr="004614B1" w14:paraId="3B96B825" w14:textId="77777777" w:rsidTr="00A569B9">
        <w:trPr>
          <w:trHeight w:val="481"/>
        </w:trPr>
        <w:tc>
          <w:tcPr>
            <w:tcW w:w="2693" w:type="dxa"/>
            <w:shd w:val="clear" w:color="auto" w:fill="auto"/>
            <w:vAlign w:val="center"/>
          </w:tcPr>
          <w:p w14:paraId="3B6412DD" w14:textId="2AD7348F" w:rsidR="004E48D6" w:rsidRPr="004614B1" w:rsidRDefault="00D72FB0" w:rsidP="00A569B9">
            <w:pPr>
              <w:spacing w:line="300" w:lineRule="exact"/>
              <w:jc w:val="left"/>
              <w:rPr>
                <w:rFonts w:cs="ＭＳ Ｐゴシック"/>
                <w:kern w:val="0"/>
                <w:sz w:val="20"/>
                <w:szCs w:val="20"/>
              </w:rPr>
            </w:pPr>
            <w:r w:rsidRPr="004614B1">
              <w:rPr>
                <w:rFonts w:hint="eastAsia"/>
                <w:sz w:val="20"/>
              </w:rPr>
              <w:t>県立こども療育センター</w:t>
            </w:r>
          </w:p>
        </w:tc>
        <w:tc>
          <w:tcPr>
            <w:tcW w:w="5954" w:type="dxa"/>
            <w:shd w:val="clear" w:color="auto" w:fill="auto"/>
          </w:tcPr>
          <w:p w14:paraId="09346F19" w14:textId="2F4A71F8" w:rsidR="004E48D6" w:rsidRPr="004614B1" w:rsidRDefault="004E48D6" w:rsidP="00A569B9">
            <w:pPr>
              <w:spacing w:line="300" w:lineRule="exact"/>
              <w:rPr>
                <w:sz w:val="20"/>
                <w:szCs w:val="20"/>
              </w:rPr>
            </w:pPr>
            <w:r w:rsidRPr="004614B1">
              <w:rPr>
                <w:rFonts w:hint="eastAsia"/>
                <w:sz w:val="20"/>
                <w:szCs w:val="20"/>
              </w:rPr>
              <w:t>本システムの利用者。想定ユーザー数は</w:t>
            </w:r>
            <w:r w:rsidR="00EA631E" w:rsidRPr="004614B1">
              <w:rPr>
                <w:rFonts w:hint="eastAsia"/>
                <w:sz w:val="20"/>
                <w:szCs w:val="20"/>
              </w:rPr>
              <w:t>２</w:t>
            </w:r>
            <w:r w:rsidRPr="004614B1">
              <w:rPr>
                <w:rFonts w:hint="eastAsia"/>
                <w:sz w:val="20"/>
                <w:szCs w:val="20"/>
              </w:rPr>
              <w:t>名</w:t>
            </w:r>
          </w:p>
        </w:tc>
      </w:tr>
    </w:tbl>
    <w:p w14:paraId="2385FF2D" w14:textId="771C6601" w:rsidR="004E48D6" w:rsidRPr="004614B1" w:rsidRDefault="004E48D6" w:rsidP="000F4DCA">
      <w:pPr>
        <w:pStyle w:val="30"/>
        <w:numPr>
          <w:ilvl w:val="1"/>
          <w:numId w:val="5"/>
        </w:numPr>
        <w:ind w:leftChars="0"/>
      </w:pPr>
      <w:bookmarkStart w:id="58" w:name="_Toc157162168"/>
      <w:r w:rsidRPr="004614B1">
        <w:rPr>
          <w:rFonts w:hint="eastAsia"/>
        </w:rPr>
        <w:t>会議等</w:t>
      </w:r>
      <w:bookmarkEnd w:id="58"/>
    </w:p>
    <w:p w14:paraId="669B2E99" w14:textId="77777777" w:rsidR="004E48D6" w:rsidRPr="004614B1" w:rsidRDefault="004E48D6" w:rsidP="004E48D6">
      <w:pPr>
        <w:spacing w:line="300" w:lineRule="exact"/>
        <w:ind w:firstLineChars="100" w:firstLine="200"/>
        <w:rPr>
          <w:sz w:val="20"/>
          <w:szCs w:val="20"/>
        </w:rPr>
      </w:pPr>
      <w:r w:rsidRPr="004614B1">
        <w:rPr>
          <w:rFonts w:hint="eastAsia"/>
          <w:sz w:val="20"/>
          <w:szCs w:val="20"/>
        </w:rPr>
        <w:t>本業務の実施にあたって、各種の会議体において本県への報告・連絡・調整などを円滑に実施すること。本業務の</w:t>
      </w:r>
      <w:r w:rsidRPr="004614B1">
        <w:rPr>
          <w:rFonts w:hint="eastAsia"/>
          <w:sz w:val="20"/>
          <w:szCs w:val="21"/>
        </w:rPr>
        <w:t>報告に用いる様式については、本県と協議した上で</w:t>
      </w:r>
      <w:r w:rsidRPr="004614B1">
        <w:rPr>
          <w:rFonts w:hint="eastAsia"/>
          <w:sz w:val="20"/>
          <w:szCs w:val="20"/>
        </w:rPr>
        <w:t>作成すること。</w:t>
      </w:r>
    </w:p>
    <w:p w14:paraId="6A5787D5" w14:textId="574AF428" w:rsidR="004E48D6" w:rsidRPr="004614B1" w:rsidRDefault="004E48D6" w:rsidP="004E48D6">
      <w:pPr>
        <w:pStyle w:val="af6"/>
        <w:spacing w:beforeLines="50" w:before="143"/>
        <w:jc w:val="center"/>
        <w:rPr>
          <w:b w:val="0"/>
          <w:sz w:val="20"/>
          <w:szCs w:val="20"/>
        </w:rPr>
      </w:pPr>
      <w:r w:rsidRPr="004614B1">
        <w:rPr>
          <w:rFonts w:hint="eastAsia"/>
          <w:b w:val="0"/>
          <w:sz w:val="20"/>
          <w:szCs w:val="20"/>
        </w:rPr>
        <w:t>表　3-3</w:t>
      </w:r>
      <w:r w:rsidR="007C747B" w:rsidRPr="004614B1">
        <w:rPr>
          <w:b w:val="0"/>
          <w:sz w:val="20"/>
          <w:szCs w:val="20"/>
        </w:rPr>
        <w:t>-1</w:t>
      </w:r>
      <w:r w:rsidRPr="004614B1">
        <w:rPr>
          <w:rFonts w:hint="eastAsia"/>
          <w:b w:val="0"/>
          <w:sz w:val="20"/>
          <w:szCs w:val="20"/>
        </w:rPr>
        <w:t xml:space="preserve">　会議体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4985"/>
        <w:gridCol w:w="1798"/>
      </w:tblGrid>
      <w:tr w:rsidR="004614B1" w:rsidRPr="004614B1" w14:paraId="420D183C" w14:textId="77777777" w:rsidTr="00A569B9">
        <w:trPr>
          <w:tblHeader/>
          <w:jc w:val="center"/>
        </w:trPr>
        <w:tc>
          <w:tcPr>
            <w:tcW w:w="1853" w:type="dxa"/>
            <w:shd w:val="clear" w:color="auto" w:fill="F2F2F2"/>
          </w:tcPr>
          <w:p w14:paraId="3B02F7EE" w14:textId="77777777" w:rsidR="004E48D6" w:rsidRPr="004614B1" w:rsidRDefault="004E48D6" w:rsidP="00A569B9">
            <w:pPr>
              <w:jc w:val="center"/>
              <w:rPr>
                <w:sz w:val="20"/>
                <w:szCs w:val="20"/>
              </w:rPr>
            </w:pPr>
            <w:r w:rsidRPr="004614B1">
              <w:rPr>
                <w:rFonts w:hint="eastAsia"/>
                <w:sz w:val="20"/>
                <w:szCs w:val="20"/>
              </w:rPr>
              <w:lastRenderedPageBreak/>
              <w:t>会議体種別</w:t>
            </w:r>
          </w:p>
        </w:tc>
        <w:tc>
          <w:tcPr>
            <w:tcW w:w="4985" w:type="dxa"/>
            <w:shd w:val="clear" w:color="auto" w:fill="F2F2F2"/>
          </w:tcPr>
          <w:p w14:paraId="7BEE4178" w14:textId="77777777" w:rsidR="004E48D6" w:rsidRPr="004614B1" w:rsidRDefault="004E48D6" w:rsidP="00A569B9">
            <w:pPr>
              <w:jc w:val="center"/>
              <w:rPr>
                <w:sz w:val="20"/>
                <w:szCs w:val="20"/>
              </w:rPr>
            </w:pPr>
            <w:r w:rsidRPr="004614B1">
              <w:rPr>
                <w:rFonts w:hint="eastAsia"/>
                <w:sz w:val="20"/>
                <w:szCs w:val="20"/>
              </w:rPr>
              <w:t>目的</w:t>
            </w:r>
          </w:p>
        </w:tc>
        <w:tc>
          <w:tcPr>
            <w:tcW w:w="1798" w:type="dxa"/>
            <w:shd w:val="clear" w:color="auto" w:fill="F2F2F2"/>
          </w:tcPr>
          <w:p w14:paraId="7E529AE4" w14:textId="77777777" w:rsidR="004E48D6" w:rsidRPr="004614B1" w:rsidRDefault="004E48D6" w:rsidP="00A569B9">
            <w:pPr>
              <w:jc w:val="center"/>
              <w:rPr>
                <w:sz w:val="20"/>
                <w:szCs w:val="20"/>
              </w:rPr>
            </w:pPr>
            <w:r w:rsidRPr="004614B1">
              <w:rPr>
                <w:rFonts w:hint="eastAsia"/>
                <w:sz w:val="20"/>
                <w:szCs w:val="20"/>
              </w:rPr>
              <w:t>実施時期</w:t>
            </w:r>
          </w:p>
        </w:tc>
      </w:tr>
      <w:tr w:rsidR="004614B1" w:rsidRPr="004614B1" w14:paraId="13CDB2D2" w14:textId="77777777" w:rsidTr="00A569B9">
        <w:trPr>
          <w:tblHeader/>
          <w:jc w:val="center"/>
        </w:trPr>
        <w:tc>
          <w:tcPr>
            <w:tcW w:w="1853" w:type="dxa"/>
            <w:shd w:val="clear" w:color="auto" w:fill="auto"/>
          </w:tcPr>
          <w:p w14:paraId="0B6795EF" w14:textId="77777777" w:rsidR="004E48D6" w:rsidRPr="004614B1" w:rsidRDefault="004E48D6" w:rsidP="00A569B9">
            <w:pPr>
              <w:jc w:val="left"/>
              <w:rPr>
                <w:sz w:val="20"/>
                <w:szCs w:val="20"/>
              </w:rPr>
            </w:pPr>
            <w:r w:rsidRPr="004614B1">
              <w:rPr>
                <w:rFonts w:hint="eastAsia"/>
                <w:sz w:val="20"/>
                <w:szCs w:val="20"/>
              </w:rPr>
              <w:t>キックオフ</w:t>
            </w:r>
          </w:p>
        </w:tc>
        <w:tc>
          <w:tcPr>
            <w:tcW w:w="4985" w:type="dxa"/>
            <w:shd w:val="clear" w:color="auto" w:fill="auto"/>
          </w:tcPr>
          <w:p w14:paraId="1FEFA707" w14:textId="77777777" w:rsidR="004E48D6" w:rsidRPr="004614B1" w:rsidRDefault="004E48D6" w:rsidP="00A569B9">
            <w:pPr>
              <w:jc w:val="left"/>
              <w:rPr>
                <w:sz w:val="20"/>
                <w:szCs w:val="20"/>
              </w:rPr>
            </w:pPr>
            <w:r w:rsidRPr="004614B1">
              <w:rPr>
                <w:rFonts w:hint="eastAsia"/>
                <w:sz w:val="20"/>
                <w:szCs w:val="20"/>
              </w:rPr>
              <w:t>・実施計画等の本県の承認</w:t>
            </w:r>
          </w:p>
        </w:tc>
        <w:tc>
          <w:tcPr>
            <w:tcW w:w="1798" w:type="dxa"/>
            <w:shd w:val="clear" w:color="auto" w:fill="auto"/>
          </w:tcPr>
          <w:p w14:paraId="47E769AB" w14:textId="77777777" w:rsidR="004E48D6" w:rsidRPr="004614B1" w:rsidRDefault="004E48D6" w:rsidP="00A569B9">
            <w:pPr>
              <w:jc w:val="left"/>
              <w:rPr>
                <w:sz w:val="20"/>
                <w:szCs w:val="20"/>
              </w:rPr>
            </w:pPr>
            <w:r w:rsidRPr="004614B1">
              <w:rPr>
                <w:rFonts w:hint="eastAsia"/>
                <w:sz w:val="20"/>
                <w:szCs w:val="20"/>
              </w:rPr>
              <w:t>契約後速やかに</w:t>
            </w:r>
          </w:p>
        </w:tc>
      </w:tr>
      <w:tr w:rsidR="004614B1" w:rsidRPr="004614B1" w14:paraId="262B2D90" w14:textId="77777777" w:rsidTr="00A569B9">
        <w:trPr>
          <w:jc w:val="center"/>
        </w:trPr>
        <w:tc>
          <w:tcPr>
            <w:tcW w:w="1853" w:type="dxa"/>
            <w:shd w:val="clear" w:color="auto" w:fill="auto"/>
          </w:tcPr>
          <w:p w14:paraId="268408F5" w14:textId="6D6821C8" w:rsidR="004E48D6" w:rsidRPr="004614B1" w:rsidRDefault="004E48D6" w:rsidP="00A569B9">
            <w:pPr>
              <w:rPr>
                <w:sz w:val="20"/>
                <w:szCs w:val="20"/>
              </w:rPr>
            </w:pPr>
            <w:r w:rsidRPr="004614B1">
              <w:rPr>
                <w:rFonts w:hint="eastAsia"/>
                <w:sz w:val="20"/>
                <w:szCs w:val="20"/>
              </w:rPr>
              <w:t>臨時報告</w:t>
            </w:r>
          </w:p>
        </w:tc>
        <w:tc>
          <w:tcPr>
            <w:tcW w:w="4985" w:type="dxa"/>
            <w:shd w:val="clear" w:color="auto" w:fill="auto"/>
          </w:tcPr>
          <w:p w14:paraId="32585734" w14:textId="77777777" w:rsidR="004E48D6" w:rsidRPr="004614B1" w:rsidRDefault="004E48D6" w:rsidP="00A569B9">
            <w:pPr>
              <w:ind w:left="200" w:hangingChars="100" w:hanging="200"/>
              <w:rPr>
                <w:sz w:val="20"/>
                <w:szCs w:val="20"/>
              </w:rPr>
            </w:pPr>
            <w:r w:rsidRPr="004614B1">
              <w:rPr>
                <w:rFonts w:hint="eastAsia"/>
                <w:sz w:val="20"/>
                <w:szCs w:val="20"/>
              </w:rPr>
              <w:t>・障害対応状況等について報告</w:t>
            </w:r>
          </w:p>
        </w:tc>
        <w:tc>
          <w:tcPr>
            <w:tcW w:w="1798" w:type="dxa"/>
            <w:shd w:val="clear" w:color="auto" w:fill="auto"/>
          </w:tcPr>
          <w:p w14:paraId="02162236" w14:textId="77777777" w:rsidR="004E48D6" w:rsidRPr="004614B1" w:rsidRDefault="004E48D6" w:rsidP="00A569B9">
            <w:pPr>
              <w:rPr>
                <w:sz w:val="20"/>
                <w:szCs w:val="20"/>
              </w:rPr>
            </w:pPr>
            <w:r w:rsidRPr="004614B1">
              <w:rPr>
                <w:rFonts w:hint="eastAsia"/>
                <w:sz w:val="20"/>
                <w:szCs w:val="20"/>
              </w:rPr>
              <w:t>随時</w:t>
            </w:r>
          </w:p>
        </w:tc>
      </w:tr>
      <w:tr w:rsidR="004E48D6" w:rsidRPr="004614B1" w14:paraId="3FEA4C6C" w14:textId="77777777" w:rsidTr="00A569B9">
        <w:trPr>
          <w:jc w:val="center"/>
        </w:trPr>
        <w:tc>
          <w:tcPr>
            <w:tcW w:w="1853" w:type="dxa"/>
            <w:shd w:val="clear" w:color="auto" w:fill="auto"/>
          </w:tcPr>
          <w:p w14:paraId="617FACC7" w14:textId="4EE4E67F" w:rsidR="004E48D6" w:rsidRPr="004614B1" w:rsidRDefault="004E48D6" w:rsidP="00A569B9">
            <w:pPr>
              <w:rPr>
                <w:sz w:val="20"/>
                <w:szCs w:val="20"/>
              </w:rPr>
            </w:pPr>
            <w:r w:rsidRPr="004614B1">
              <w:rPr>
                <w:rFonts w:hint="eastAsia"/>
                <w:sz w:val="20"/>
                <w:szCs w:val="20"/>
              </w:rPr>
              <w:t>完了報告</w:t>
            </w:r>
          </w:p>
        </w:tc>
        <w:tc>
          <w:tcPr>
            <w:tcW w:w="4985" w:type="dxa"/>
            <w:shd w:val="clear" w:color="auto" w:fill="auto"/>
          </w:tcPr>
          <w:p w14:paraId="7A14395D" w14:textId="76BB64E1" w:rsidR="004E48D6" w:rsidRPr="004614B1" w:rsidRDefault="004E48D6" w:rsidP="00A569B9">
            <w:pPr>
              <w:ind w:left="200" w:hangingChars="100" w:hanging="200"/>
              <w:rPr>
                <w:sz w:val="20"/>
                <w:szCs w:val="20"/>
              </w:rPr>
            </w:pPr>
            <w:r w:rsidRPr="004614B1">
              <w:rPr>
                <w:rFonts w:hint="eastAsia"/>
                <w:sz w:val="20"/>
                <w:szCs w:val="20"/>
              </w:rPr>
              <w:t>・年間の保守実績報告と改善提案</w:t>
            </w:r>
          </w:p>
        </w:tc>
        <w:tc>
          <w:tcPr>
            <w:tcW w:w="1798" w:type="dxa"/>
            <w:shd w:val="clear" w:color="auto" w:fill="auto"/>
          </w:tcPr>
          <w:p w14:paraId="74E99447" w14:textId="77777777" w:rsidR="004E48D6" w:rsidRPr="004614B1" w:rsidRDefault="004E48D6" w:rsidP="00A569B9">
            <w:pPr>
              <w:jc w:val="left"/>
              <w:rPr>
                <w:sz w:val="20"/>
                <w:szCs w:val="20"/>
              </w:rPr>
            </w:pPr>
            <w:r w:rsidRPr="004614B1">
              <w:rPr>
                <w:rFonts w:hint="eastAsia"/>
                <w:sz w:val="20"/>
                <w:szCs w:val="20"/>
              </w:rPr>
              <w:t>３月末</w:t>
            </w:r>
          </w:p>
        </w:tc>
      </w:tr>
    </w:tbl>
    <w:p w14:paraId="1A82A2FA" w14:textId="6BB14950" w:rsidR="004E48D6" w:rsidRPr="004614B1" w:rsidRDefault="004E48D6" w:rsidP="004E48D6">
      <w:pPr>
        <w:spacing w:line="300" w:lineRule="exact"/>
        <w:rPr>
          <w:sz w:val="20"/>
          <w:szCs w:val="20"/>
        </w:rPr>
      </w:pPr>
    </w:p>
    <w:p w14:paraId="2F587950" w14:textId="0A90F50E" w:rsidR="000961B6" w:rsidRPr="004614B1" w:rsidRDefault="000961B6" w:rsidP="000961B6">
      <w:pPr>
        <w:pStyle w:val="30"/>
        <w:numPr>
          <w:ilvl w:val="1"/>
          <w:numId w:val="5"/>
        </w:numPr>
        <w:snapToGrid w:val="0"/>
        <w:spacing w:beforeLines="50" w:before="143"/>
        <w:ind w:leftChars="0"/>
      </w:pPr>
      <w:bookmarkStart w:id="59" w:name="_Toc157162169"/>
      <w:r w:rsidRPr="004614B1">
        <w:rPr>
          <w:rFonts w:hint="eastAsia"/>
        </w:rPr>
        <w:t>操作研修</w:t>
      </w:r>
      <w:bookmarkEnd w:id="59"/>
    </w:p>
    <w:p w14:paraId="3053ECBD" w14:textId="77777777" w:rsidR="000961B6" w:rsidRPr="004614B1" w:rsidRDefault="000961B6" w:rsidP="000961B6">
      <w:pPr>
        <w:spacing w:line="300" w:lineRule="exact"/>
        <w:ind w:leftChars="200" w:left="420" w:firstLineChars="100" w:firstLine="200"/>
        <w:rPr>
          <w:sz w:val="20"/>
          <w:szCs w:val="20"/>
        </w:rPr>
      </w:pPr>
      <w:r w:rsidRPr="004614B1">
        <w:rPr>
          <w:rFonts w:hint="eastAsia"/>
          <w:sz w:val="20"/>
          <w:szCs w:val="20"/>
        </w:rPr>
        <w:t>スムーズに移行できるよう職員に対する導入サポート（操作研修等）を実施すること。操作マニュアル及びＦＡＱ等を事前に呈示すること。</w:t>
      </w:r>
    </w:p>
    <w:p w14:paraId="10BAAD63" w14:textId="220F1C19" w:rsidR="000961B6" w:rsidRPr="004614B1" w:rsidRDefault="000961B6" w:rsidP="000961B6">
      <w:pPr>
        <w:spacing w:line="300" w:lineRule="exact"/>
        <w:ind w:left="400" w:hangingChars="200" w:hanging="400"/>
        <w:rPr>
          <w:sz w:val="20"/>
          <w:szCs w:val="20"/>
        </w:rPr>
      </w:pPr>
      <w:r w:rsidRPr="004614B1">
        <w:rPr>
          <w:rFonts w:hint="eastAsia"/>
          <w:sz w:val="20"/>
          <w:szCs w:val="20"/>
        </w:rPr>
        <w:t xml:space="preserve">　　　本稼働後に実業務時に</w:t>
      </w:r>
      <w:r w:rsidRPr="004614B1">
        <w:rPr>
          <w:rFonts w:hint="eastAsia"/>
          <w:sz w:val="20"/>
        </w:rPr>
        <w:t>県立こども療育</w:t>
      </w:r>
      <w:r w:rsidRPr="004614B1">
        <w:rPr>
          <w:rFonts w:hint="eastAsia"/>
          <w:sz w:val="20"/>
          <w:szCs w:val="20"/>
        </w:rPr>
        <w:t>センターにて操作に関するサポートを実施すること。実施のタイミングは別途調整とし、回数は２、３回程度を想定している。</w:t>
      </w:r>
    </w:p>
    <w:p w14:paraId="0733D28B" w14:textId="204693A9" w:rsidR="003C6DAD" w:rsidRPr="004614B1" w:rsidRDefault="003C6DAD" w:rsidP="003C6DAD">
      <w:pPr>
        <w:pStyle w:val="30"/>
        <w:numPr>
          <w:ilvl w:val="1"/>
          <w:numId w:val="5"/>
        </w:numPr>
        <w:snapToGrid w:val="0"/>
        <w:spacing w:beforeLines="50" w:before="143"/>
        <w:ind w:leftChars="0"/>
      </w:pPr>
      <w:bookmarkStart w:id="60" w:name="_Toc157162170"/>
      <w:r w:rsidRPr="004614B1">
        <w:rPr>
          <w:rFonts w:hint="eastAsia"/>
        </w:rPr>
        <w:t>構成管理</w:t>
      </w:r>
      <w:bookmarkEnd w:id="60"/>
    </w:p>
    <w:p w14:paraId="03EF9EE7" w14:textId="2CE2171E" w:rsidR="003C6DAD" w:rsidRPr="004614B1" w:rsidRDefault="003C6DAD" w:rsidP="00115621">
      <w:pPr>
        <w:pStyle w:val="afc"/>
        <w:spacing w:line="300" w:lineRule="exact"/>
        <w:ind w:leftChars="0" w:left="425"/>
        <w:rPr>
          <w:sz w:val="20"/>
          <w:szCs w:val="20"/>
        </w:rPr>
      </w:pPr>
      <w:r w:rsidRPr="004614B1">
        <w:rPr>
          <w:rFonts w:hint="eastAsia"/>
        </w:rPr>
        <w:t xml:space="preserve">　</w:t>
      </w:r>
      <w:r w:rsidRPr="004614B1">
        <w:rPr>
          <w:rFonts w:hint="eastAsia"/>
          <w:sz w:val="20"/>
          <w:szCs w:val="20"/>
        </w:rPr>
        <w:t>受託者は</w:t>
      </w:r>
      <w:r w:rsidRPr="004614B1">
        <w:rPr>
          <w:sz w:val="20"/>
          <w:szCs w:val="20"/>
        </w:rPr>
        <w:t>、</w:t>
      </w:r>
      <w:r w:rsidRPr="004614B1">
        <w:rPr>
          <w:rFonts w:hint="eastAsia"/>
          <w:sz w:val="20"/>
          <w:szCs w:val="20"/>
        </w:rPr>
        <w:t>最新の資源情報（ハードウェア、ソフトウェア）およびドキュメント（</w:t>
      </w:r>
      <w:r w:rsidR="00115621" w:rsidRPr="004614B1">
        <w:rPr>
          <w:rFonts w:hint="eastAsia"/>
          <w:sz w:val="20"/>
          <w:szCs w:val="20"/>
        </w:rPr>
        <w:t>賃貸借一覧、ライセンス証書等</w:t>
      </w:r>
      <w:r w:rsidRPr="004614B1">
        <w:rPr>
          <w:rFonts w:hint="eastAsia"/>
          <w:sz w:val="20"/>
          <w:szCs w:val="20"/>
        </w:rPr>
        <w:t>）のバージョン、所在等を管理し、変更があった場合は最新化すること。</w:t>
      </w:r>
    </w:p>
    <w:p w14:paraId="199CC497" w14:textId="66FC2266" w:rsidR="00957737" w:rsidRPr="004614B1" w:rsidRDefault="00A03D41" w:rsidP="003C6DAD">
      <w:pPr>
        <w:pStyle w:val="30"/>
        <w:numPr>
          <w:ilvl w:val="1"/>
          <w:numId w:val="5"/>
        </w:numPr>
        <w:snapToGrid w:val="0"/>
        <w:spacing w:beforeLines="50" w:before="143"/>
        <w:ind w:leftChars="0"/>
      </w:pPr>
      <w:bookmarkStart w:id="61" w:name="_Toc455352842"/>
      <w:bookmarkStart w:id="62" w:name="_Toc503728621"/>
      <w:bookmarkStart w:id="63" w:name="_Toc509445708"/>
      <w:bookmarkStart w:id="64" w:name="_Toc510129001"/>
      <w:bookmarkStart w:id="65" w:name="_Toc157162171"/>
      <w:r w:rsidRPr="004614B1">
        <w:rPr>
          <w:rFonts w:hint="eastAsia"/>
        </w:rPr>
        <w:t>ソフト</w:t>
      </w:r>
      <w:r w:rsidR="009D3B1E" w:rsidRPr="004614B1">
        <w:rPr>
          <w:rFonts w:hint="eastAsia"/>
        </w:rPr>
        <w:t>ウェア</w:t>
      </w:r>
      <w:r w:rsidRPr="004614B1">
        <w:rPr>
          <w:rFonts w:hint="eastAsia"/>
        </w:rPr>
        <w:t>保守</w:t>
      </w:r>
      <w:bookmarkEnd w:id="61"/>
      <w:bookmarkEnd w:id="62"/>
      <w:bookmarkEnd w:id="63"/>
      <w:bookmarkEnd w:id="64"/>
      <w:bookmarkEnd w:id="65"/>
    </w:p>
    <w:p w14:paraId="3723BC8C" w14:textId="77777777" w:rsidR="00DF4ED9" w:rsidRPr="004614B1" w:rsidRDefault="000961B6" w:rsidP="00DF4ED9">
      <w:pPr>
        <w:spacing w:line="300" w:lineRule="exact"/>
        <w:ind w:firstLineChars="300" w:firstLine="600"/>
        <w:rPr>
          <w:sz w:val="20"/>
          <w:szCs w:val="20"/>
        </w:rPr>
      </w:pPr>
      <w:r w:rsidRPr="004614B1">
        <w:rPr>
          <w:rFonts w:hint="eastAsia"/>
          <w:sz w:val="20"/>
          <w:szCs w:val="20"/>
        </w:rPr>
        <w:t>診療報酬改定等に伴う機能の修正・追加については、原則本契約の賃貸借料内で対応すること。</w:t>
      </w:r>
    </w:p>
    <w:p w14:paraId="4EA750C1" w14:textId="67DA2754" w:rsidR="0008216F" w:rsidRPr="004614B1" w:rsidRDefault="00857420" w:rsidP="00DF4ED9">
      <w:pPr>
        <w:spacing w:line="300" w:lineRule="exact"/>
        <w:ind w:leftChars="200" w:left="420" w:firstLineChars="100" w:firstLine="200"/>
        <w:rPr>
          <w:sz w:val="20"/>
          <w:szCs w:val="20"/>
        </w:rPr>
      </w:pPr>
      <w:r w:rsidRPr="004614B1">
        <w:rPr>
          <w:rFonts w:hint="eastAsia"/>
          <w:sz w:val="20"/>
          <w:szCs w:val="20"/>
        </w:rPr>
        <w:t>本システム</w:t>
      </w:r>
      <w:r w:rsidR="00883F3B" w:rsidRPr="004614B1">
        <w:rPr>
          <w:rFonts w:hint="eastAsia"/>
          <w:sz w:val="20"/>
          <w:szCs w:val="20"/>
        </w:rPr>
        <w:t>を構成する</w:t>
      </w:r>
      <w:r w:rsidRPr="004614B1">
        <w:rPr>
          <w:rFonts w:hint="eastAsia"/>
          <w:sz w:val="20"/>
          <w:szCs w:val="20"/>
        </w:rPr>
        <w:t>ソフト</w:t>
      </w:r>
      <w:r w:rsidR="009D3B1E" w:rsidRPr="004614B1">
        <w:rPr>
          <w:rFonts w:hint="eastAsia"/>
          <w:sz w:val="20"/>
          <w:szCs w:val="20"/>
        </w:rPr>
        <w:t>ウェアの</w:t>
      </w:r>
      <w:r w:rsidR="00883F3B" w:rsidRPr="004614B1">
        <w:rPr>
          <w:rFonts w:hint="eastAsia"/>
          <w:sz w:val="20"/>
          <w:szCs w:val="20"/>
        </w:rPr>
        <w:t>バージョンアップやパッチプログラムがリリースされた場合</w:t>
      </w:r>
      <w:r w:rsidR="009D3B1E" w:rsidRPr="004614B1">
        <w:rPr>
          <w:rFonts w:hint="eastAsia"/>
          <w:sz w:val="20"/>
          <w:szCs w:val="20"/>
        </w:rPr>
        <w:t>は</w:t>
      </w:r>
      <w:r w:rsidR="00883F3B" w:rsidRPr="004614B1">
        <w:rPr>
          <w:rFonts w:hint="eastAsia"/>
          <w:sz w:val="20"/>
          <w:szCs w:val="20"/>
        </w:rPr>
        <w:t>影響度を評価したうえで</w:t>
      </w:r>
      <w:r w:rsidR="009D3B1E" w:rsidRPr="004614B1">
        <w:rPr>
          <w:rFonts w:hint="eastAsia"/>
          <w:sz w:val="20"/>
          <w:szCs w:val="20"/>
        </w:rPr>
        <w:t>作業手順書を作成し</w:t>
      </w:r>
      <w:r w:rsidR="00883F3B" w:rsidRPr="004614B1">
        <w:rPr>
          <w:rFonts w:hint="eastAsia"/>
          <w:sz w:val="20"/>
          <w:szCs w:val="20"/>
        </w:rPr>
        <w:t>対応すること。</w:t>
      </w:r>
    </w:p>
    <w:p w14:paraId="4F3C8F00" w14:textId="48EB405C" w:rsidR="00857420" w:rsidRPr="004614B1" w:rsidRDefault="0008216F" w:rsidP="004A4E13">
      <w:pPr>
        <w:pStyle w:val="afc"/>
        <w:spacing w:line="300" w:lineRule="exact"/>
        <w:ind w:leftChars="0" w:left="426" w:firstLineChars="70" w:firstLine="140"/>
        <w:rPr>
          <w:sz w:val="20"/>
          <w:szCs w:val="20"/>
        </w:rPr>
      </w:pPr>
      <w:r w:rsidRPr="004614B1">
        <w:rPr>
          <w:rFonts w:hint="eastAsia"/>
          <w:sz w:val="20"/>
          <w:szCs w:val="20"/>
        </w:rPr>
        <w:t>ただし、脆弱性に関するリリースについては可及的速やかに</w:t>
      </w:r>
      <w:r w:rsidR="00756454" w:rsidRPr="004614B1">
        <w:rPr>
          <w:rFonts w:hint="eastAsia"/>
          <w:sz w:val="20"/>
          <w:szCs w:val="20"/>
        </w:rPr>
        <w:t>本県に報告のうえ</w:t>
      </w:r>
      <w:r w:rsidRPr="004614B1">
        <w:rPr>
          <w:rFonts w:hint="eastAsia"/>
          <w:sz w:val="20"/>
          <w:szCs w:val="20"/>
        </w:rPr>
        <w:t>実施すること。</w:t>
      </w:r>
      <w:r w:rsidR="009D3B1E" w:rsidRPr="004614B1">
        <w:rPr>
          <w:rFonts w:hint="eastAsia"/>
          <w:sz w:val="20"/>
          <w:szCs w:val="20"/>
        </w:rPr>
        <w:t>プログラム不具合に</w:t>
      </w:r>
      <w:r w:rsidR="00BF61CD" w:rsidRPr="004614B1">
        <w:rPr>
          <w:rFonts w:hint="eastAsia"/>
          <w:sz w:val="20"/>
          <w:szCs w:val="20"/>
        </w:rPr>
        <w:t>起因する</w:t>
      </w:r>
      <w:r w:rsidR="009D3B1E" w:rsidRPr="004614B1">
        <w:rPr>
          <w:rFonts w:hint="eastAsia"/>
          <w:sz w:val="20"/>
          <w:szCs w:val="20"/>
        </w:rPr>
        <w:t>改修も同様とする。</w:t>
      </w:r>
      <w:r w:rsidR="00883F3B" w:rsidRPr="004614B1">
        <w:rPr>
          <w:rFonts w:hint="eastAsia"/>
          <w:sz w:val="20"/>
          <w:szCs w:val="20"/>
        </w:rPr>
        <w:t>なお、メジャーバージョンアップについては保守対象外とする。</w:t>
      </w:r>
    </w:p>
    <w:p w14:paraId="18DBF744" w14:textId="553D35F8" w:rsidR="00B84247" w:rsidRPr="004614B1" w:rsidRDefault="00B84247" w:rsidP="003C6DAD">
      <w:pPr>
        <w:pStyle w:val="30"/>
        <w:numPr>
          <w:ilvl w:val="1"/>
          <w:numId w:val="5"/>
        </w:numPr>
        <w:snapToGrid w:val="0"/>
        <w:spacing w:beforeLines="50" w:before="143"/>
        <w:ind w:leftChars="0"/>
      </w:pPr>
      <w:bookmarkStart w:id="66" w:name="_Toc157162172"/>
      <w:r w:rsidRPr="004614B1">
        <w:rPr>
          <w:rFonts w:hint="eastAsia"/>
        </w:rPr>
        <w:t>ハード</w:t>
      </w:r>
      <w:r w:rsidR="009D3B1E" w:rsidRPr="004614B1">
        <w:rPr>
          <w:rFonts w:hint="eastAsia"/>
        </w:rPr>
        <w:t>ウェア</w:t>
      </w:r>
      <w:r w:rsidRPr="004614B1">
        <w:rPr>
          <w:rFonts w:hint="eastAsia"/>
        </w:rPr>
        <w:t>保守</w:t>
      </w:r>
      <w:bookmarkEnd w:id="66"/>
    </w:p>
    <w:p w14:paraId="2778AAB9" w14:textId="01FF03AC" w:rsidR="00883F3B" w:rsidRPr="004614B1" w:rsidRDefault="00883F3B" w:rsidP="004A4E13">
      <w:pPr>
        <w:pStyle w:val="afc"/>
        <w:spacing w:line="300" w:lineRule="exact"/>
        <w:ind w:leftChars="0" w:left="425" w:firstLineChars="71" w:firstLine="142"/>
        <w:rPr>
          <w:sz w:val="20"/>
          <w:szCs w:val="20"/>
        </w:rPr>
      </w:pPr>
      <w:r w:rsidRPr="004614B1">
        <w:rPr>
          <w:rFonts w:hint="eastAsia"/>
          <w:sz w:val="20"/>
          <w:szCs w:val="20"/>
        </w:rPr>
        <w:t>本システムを構成するハードウェア</w:t>
      </w:r>
      <w:r w:rsidR="00C320FD" w:rsidRPr="004614B1">
        <w:rPr>
          <w:rFonts w:hint="eastAsia"/>
          <w:sz w:val="20"/>
          <w:szCs w:val="20"/>
        </w:rPr>
        <w:t>に障害が発生した場合、修理・交換等の対応を実施すること。</w:t>
      </w:r>
      <w:r w:rsidR="00D916B8" w:rsidRPr="004614B1">
        <w:rPr>
          <w:rFonts w:hint="eastAsia"/>
          <w:sz w:val="20"/>
          <w:szCs w:val="20"/>
        </w:rPr>
        <w:t>長期間</w:t>
      </w:r>
      <w:r w:rsidR="003A26DB" w:rsidRPr="004614B1">
        <w:rPr>
          <w:rFonts w:hint="eastAsia"/>
          <w:sz w:val="20"/>
          <w:szCs w:val="20"/>
        </w:rPr>
        <w:t>の修理・交換が必要な場合、同等程度の性能を有する代替機によって障害の復旧を実施すること。ただし、修理・交換が有償になる場合は本県の了解を得ること。</w:t>
      </w:r>
    </w:p>
    <w:p w14:paraId="49A99C7B" w14:textId="5250F75B" w:rsidR="00B84247" w:rsidRPr="004614B1" w:rsidRDefault="00B84247" w:rsidP="00BF667F">
      <w:pPr>
        <w:pStyle w:val="30"/>
        <w:numPr>
          <w:ilvl w:val="1"/>
          <w:numId w:val="5"/>
        </w:numPr>
        <w:snapToGrid w:val="0"/>
        <w:spacing w:beforeLines="50" w:before="143"/>
        <w:ind w:leftChars="0"/>
      </w:pPr>
      <w:bookmarkStart w:id="67" w:name="_Toc157162173"/>
      <w:r w:rsidRPr="004614B1">
        <w:rPr>
          <w:rFonts w:hint="eastAsia"/>
        </w:rPr>
        <w:t>システムの変更</w:t>
      </w:r>
      <w:bookmarkEnd w:id="67"/>
    </w:p>
    <w:p w14:paraId="6F3F6CB6" w14:textId="425D4308" w:rsidR="00151281" w:rsidRPr="004614B1" w:rsidRDefault="00151281" w:rsidP="00151281">
      <w:pPr>
        <w:ind w:left="510"/>
      </w:pPr>
      <w:r w:rsidRPr="004614B1">
        <w:rPr>
          <w:rFonts w:hint="eastAsia"/>
        </w:rPr>
        <w:t>想定外</w:t>
      </w:r>
    </w:p>
    <w:p w14:paraId="2C2B8F6B" w14:textId="77777777" w:rsidR="00A03D41" w:rsidRPr="004614B1" w:rsidRDefault="00A03D41" w:rsidP="00BF667F">
      <w:pPr>
        <w:pStyle w:val="30"/>
        <w:numPr>
          <w:ilvl w:val="1"/>
          <w:numId w:val="5"/>
        </w:numPr>
        <w:snapToGrid w:val="0"/>
        <w:spacing w:beforeLines="50" w:before="143"/>
        <w:ind w:leftChars="0"/>
      </w:pPr>
      <w:bookmarkStart w:id="68" w:name="_Toc455352831"/>
      <w:bookmarkStart w:id="69" w:name="_Ref456709478"/>
      <w:bookmarkStart w:id="70" w:name="_Ref456709582"/>
      <w:bookmarkStart w:id="71" w:name="_Ref456710365"/>
      <w:bookmarkStart w:id="72" w:name="_Toc503728623"/>
      <w:bookmarkStart w:id="73" w:name="_Toc509445710"/>
      <w:bookmarkStart w:id="74" w:name="_Toc510129003"/>
      <w:bookmarkStart w:id="75" w:name="_Toc157162174"/>
      <w:r w:rsidRPr="004614B1">
        <w:rPr>
          <w:rFonts w:hint="eastAsia"/>
        </w:rPr>
        <w:t>障害等</w:t>
      </w:r>
      <w:bookmarkEnd w:id="68"/>
      <w:bookmarkEnd w:id="69"/>
      <w:bookmarkEnd w:id="70"/>
      <w:bookmarkEnd w:id="71"/>
      <w:bookmarkEnd w:id="72"/>
      <w:r w:rsidRPr="004614B1">
        <w:rPr>
          <w:rFonts w:hint="eastAsia"/>
        </w:rPr>
        <w:t>対応</w:t>
      </w:r>
      <w:bookmarkEnd w:id="73"/>
      <w:bookmarkEnd w:id="74"/>
      <w:bookmarkEnd w:id="75"/>
    </w:p>
    <w:p w14:paraId="1E29C6F4" w14:textId="16515525" w:rsidR="00A03D41" w:rsidRPr="004614B1" w:rsidRDefault="001019B7" w:rsidP="004A4E13">
      <w:pPr>
        <w:spacing w:line="300" w:lineRule="exact"/>
        <w:ind w:leftChars="202" w:left="424" w:firstLineChars="71" w:firstLine="142"/>
        <w:rPr>
          <w:sz w:val="20"/>
          <w:szCs w:val="20"/>
        </w:rPr>
      </w:pPr>
      <w:r w:rsidRPr="004614B1">
        <w:rPr>
          <w:rFonts w:hint="eastAsia"/>
          <w:sz w:val="20"/>
          <w:szCs w:val="20"/>
        </w:rPr>
        <w:t>本県</w:t>
      </w:r>
      <w:r w:rsidR="00D72FB0" w:rsidRPr="004614B1">
        <w:rPr>
          <w:rFonts w:hint="eastAsia"/>
          <w:sz w:val="20"/>
          <w:szCs w:val="20"/>
        </w:rPr>
        <w:t>県立こども療育センター</w:t>
      </w:r>
      <w:r w:rsidR="00A03D41" w:rsidRPr="004614B1">
        <w:rPr>
          <w:rFonts w:hint="eastAsia"/>
          <w:sz w:val="20"/>
          <w:szCs w:val="20"/>
        </w:rPr>
        <w:t>からの</w:t>
      </w:r>
      <w:r w:rsidR="00A03D41" w:rsidRPr="004614B1">
        <w:rPr>
          <w:sz w:val="20"/>
          <w:szCs w:val="20"/>
        </w:rPr>
        <w:t>問合せ</w:t>
      </w:r>
      <w:r w:rsidR="00A03D41" w:rsidRPr="004614B1">
        <w:rPr>
          <w:rFonts w:hint="eastAsia"/>
          <w:sz w:val="20"/>
          <w:szCs w:val="20"/>
        </w:rPr>
        <w:t>、</w:t>
      </w:r>
      <w:r w:rsidR="003A26DB" w:rsidRPr="004614B1">
        <w:rPr>
          <w:rFonts w:hint="eastAsia"/>
          <w:sz w:val="20"/>
          <w:szCs w:val="20"/>
        </w:rPr>
        <w:t>監視業務等</w:t>
      </w:r>
      <w:r w:rsidR="00A03D41" w:rsidRPr="004614B1">
        <w:rPr>
          <w:rFonts w:hint="eastAsia"/>
          <w:sz w:val="20"/>
          <w:szCs w:val="20"/>
        </w:rPr>
        <w:t>により</w:t>
      </w:r>
      <w:r w:rsidR="00A03D41" w:rsidRPr="004614B1">
        <w:rPr>
          <w:sz w:val="20"/>
          <w:szCs w:val="20"/>
        </w:rPr>
        <w:t>問題</w:t>
      </w:r>
      <w:r w:rsidR="00A03D41" w:rsidRPr="004614B1">
        <w:rPr>
          <w:rFonts w:hint="eastAsia"/>
          <w:sz w:val="20"/>
          <w:szCs w:val="20"/>
        </w:rPr>
        <w:t>発生の</w:t>
      </w:r>
      <w:r w:rsidR="00A03D41" w:rsidRPr="004614B1">
        <w:rPr>
          <w:sz w:val="20"/>
          <w:szCs w:val="20"/>
        </w:rPr>
        <w:t>通知・連絡を受けた</w:t>
      </w:r>
      <w:r w:rsidR="00A03D41" w:rsidRPr="004614B1">
        <w:rPr>
          <w:rFonts w:hint="eastAsia"/>
          <w:sz w:val="20"/>
          <w:szCs w:val="20"/>
        </w:rPr>
        <w:t>場合</w:t>
      </w:r>
      <w:r w:rsidR="00A03D41" w:rsidRPr="004614B1">
        <w:rPr>
          <w:sz w:val="20"/>
          <w:szCs w:val="20"/>
        </w:rPr>
        <w:t>、</w:t>
      </w:r>
      <w:r w:rsidR="00A03D41" w:rsidRPr="004614B1">
        <w:rPr>
          <w:rFonts w:hint="eastAsia"/>
          <w:sz w:val="20"/>
          <w:szCs w:val="20"/>
        </w:rPr>
        <w:t>速やかに</w:t>
      </w:r>
      <w:r w:rsidR="00A03D41" w:rsidRPr="004614B1">
        <w:rPr>
          <w:sz w:val="20"/>
          <w:szCs w:val="20"/>
        </w:rPr>
        <w:t>問題の</w:t>
      </w:r>
      <w:r w:rsidR="00A03D41" w:rsidRPr="004614B1">
        <w:rPr>
          <w:rFonts w:hint="eastAsia"/>
          <w:sz w:val="20"/>
          <w:szCs w:val="20"/>
        </w:rPr>
        <w:t>原因を調査・分析し、システム障害であれば以下に示す</w:t>
      </w:r>
      <w:r w:rsidR="00A03D41" w:rsidRPr="004614B1">
        <w:rPr>
          <w:sz w:val="20"/>
          <w:szCs w:val="20"/>
        </w:rPr>
        <w:t>内容の従い、対策を</w:t>
      </w:r>
      <w:r w:rsidR="00A03D41" w:rsidRPr="004614B1">
        <w:rPr>
          <w:rFonts w:hint="eastAsia"/>
          <w:sz w:val="20"/>
          <w:szCs w:val="20"/>
        </w:rPr>
        <w:t>講じること。</w:t>
      </w:r>
      <w:r w:rsidR="0080232E" w:rsidRPr="004614B1">
        <w:rPr>
          <w:rFonts w:hint="eastAsia"/>
          <w:sz w:val="20"/>
          <w:szCs w:val="20"/>
        </w:rPr>
        <w:t>なお、電話による復旧が困難な場合は現地で対応すること</w:t>
      </w:r>
      <w:r w:rsidR="000961B6" w:rsidRPr="004614B1">
        <w:rPr>
          <w:rFonts w:hint="eastAsia"/>
          <w:sz w:val="20"/>
          <w:szCs w:val="20"/>
        </w:rPr>
        <w:t>。</w:t>
      </w:r>
    </w:p>
    <w:p w14:paraId="0C0F3A51" w14:textId="3F460FF2" w:rsidR="00A03D41" w:rsidRPr="004614B1" w:rsidRDefault="00A03D41" w:rsidP="00DA3E29">
      <w:pPr>
        <w:pStyle w:val="af6"/>
        <w:spacing w:beforeLines="50" w:before="143"/>
        <w:jc w:val="center"/>
        <w:rPr>
          <w:b w:val="0"/>
          <w:sz w:val="20"/>
          <w:szCs w:val="20"/>
        </w:rPr>
      </w:pPr>
      <w:r w:rsidRPr="004614B1">
        <w:rPr>
          <w:rFonts w:hint="eastAsia"/>
          <w:b w:val="0"/>
          <w:sz w:val="20"/>
          <w:szCs w:val="20"/>
        </w:rPr>
        <w:t>表</w:t>
      </w:r>
      <w:r w:rsidR="003A26DB" w:rsidRPr="004614B1">
        <w:rPr>
          <w:rFonts w:hint="eastAsia"/>
          <w:b w:val="0"/>
          <w:sz w:val="20"/>
          <w:szCs w:val="20"/>
        </w:rPr>
        <w:t xml:space="preserve">　3-</w:t>
      </w:r>
      <w:r w:rsidR="006D015C" w:rsidRPr="004614B1">
        <w:rPr>
          <w:rFonts w:hint="eastAsia"/>
          <w:b w:val="0"/>
          <w:sz w:val="20"/>
          <w:szCs w:val="20"/>
        </w:rPr>
        <w:t>8</w:t>
      </w:r>
      <w:r w:rsidR="007C747B" w:rsidRPr="004614B1">
        <w:rPr>
          <w:b w:val="0"/>
          <w:sz w:val="20"/>
          <w:szCs w:val="20"/>
        </w:rPr>
        <w:t>-1</w:t>
      </w:r>
      <w:r w:rsidRPr="004614B1">
        <w:rPr>
          <w:rFonts w:hint="eastAsia"/>
          <w:b w:val="0"/>
          <w:sz w:val="20"/>
          <w:szCs w:val="20"/>
        </w:rPr>
        <w:t xml:space="preserve">　障害等対応作業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237"/>
      </w:tblGrid>
      <w:tr w:rsidR="004614B1" w:rsidRPr="004614B1" w14:paraId="440AF9EE" w14:textId="77777777" w:rsidTr="00D32846">
        <w:trPr>
          <w:cantSplit/>
          <w:tblHeader/>
          <w:jc w:val="center"/>
        </w:trPr>
        <w:tc>
          <w:tcPr>
            <w:tcW w:w="2309" w:type="dxa"/>
            <w:shd w:val="clear" w:color="auto" w:fill="F2F2F2"/>
          </w:tcPr>
          <w:p w14:paraId="3F3CE036" w14:textId="5B97A9CE" w:rsidR="00A03D41" w:rsidRPr="004614B1" w:rsidRDefault="00A03D41" w:rsidP="00A03D41">
            <w:pPr>
              <w:spacing w:line="300" w:lineRule="exact"/>
              <w:jc w:val="center"/>
              <w:rPr>
                <w:sz w:val="20"/>
                <w:szCs w:val="20"/>
              </w:rPr>
            </w:pPr>
            <w:r w:rsidRPr="004614B1">
              <w:rPr>
                <w:rFonts w:hint="eastAsia"/>
                <w:sz w:val="20"/>
                <w:szCs w:val="20"/>
              </w:rPr>
              <w:t>作業</w:t>
            </w:r>
            <w:r w:rsidR="0060085B" w:rsidRPr="004614B1">
              <w:rPr>
                <w:rFonts w:hint="eastAsia"/>
                <w:sz w:val="20"/>
                <w:szCs w:val="20"/>
              </w:rPr>
              <w:t>等</w:t>
            </w:r>
          </w:p>
        </w:tc>
        <w:tc>
          <w:tcPr>
            <w:tcW w:w="6237" w:type="dxa"/>
            <w:shd w:val="clear" w:color="auto" w:fill="F2F2F2"/>
          </w:tcPr>
          <w:p w14:paraId="1D724698" w14:textId="77777777" w:rsidR="00A03D41" w:rsidRPr="004614B1" w:rsidRDefault="00A03D41" w:rsidP="00A03D41">
            <w:pPr>
              <w:spacing w:line="300" w:lineRule="exact"/>
              <w:jc w:val="center"/>
              <w:rPr>
                <w:rFonts w:ascii="ＭＳ 明朝" w:hAnsi="ＭＳ 明朝"/>
                <w:sz w:val="20"/>
                <w:szCs w:val="20"/>
              </w:rPr>
            </w:pPr>
            <w:r w:rsidRPr="004614B1">
              <w:rPr>
                <w:rFonts w:hint="eastAsia"/>
                <w:sz w:val="20"/>
                <w:szCs w:val="20"/>
              </w:rPr>
              <w:t>内容</w:t>
            </w:r>
          </w:p>
        </w:tc>
      </w:tr>
      <w:tr w:rsidR="004614B1" w:rsidRPr="004614B1" w14:paraId="4974E5CA" w14:textId="77777777" w:rsidTr="00D32846">
        <w:trPr>
          <w:jc w:val="center"/>
        </w:trPr>
        <w:tc>
          <w:tcPr>
            <w:tcW w:w="2309" w:type="dxa"/>
            <w:tcBorders>
              <w:top w:val="single" w:sz="4" w:space="0" w:color="auto"/>
              <w:bottom w:val="single" w:sz="4" w:space="0" w:color="auto"/>
            </w:tcBorders>
            <w:shd w:val="clear" w:color="auto" w:fill="auto"/>
            <w:vAlign w:val="center"/>
          </w:tcPr>
          <w:p w14:paraId="7422E897" w14:textId="1073258F" w:rsidR="00A03D41" w:rsidRPr="004614B1" w:rsidRDefault="00A03D41" w:rsidP="00A03D41">
            <w:pPr>
              <w:spacing w:line="300" w:lineRule="exact"/>
            </w:pPr>
            <w:r w:rsidRPr="004614B1">
              <w:rPr>
                <w:rFonts w:hint="eastAsia"/>
                <w:sz w:val="20"/>
                <w:szCs w:val="20"/>
              </w:rPr>
              <w:t>障害</w:t>
            </w:r>
            <w:r w:rsidR="0060085B" w:rsidRPr="004614B1">
              <w:rPr>
                <w:rFonts w:hint="eastAsia"/>
                <w:sz w:val="20"/>
                <w:szCs w:val="20"/>
              </w:rPr>
              <w:t>等の</w:t>
            </w:r>
            <w:r w:rsidRPr="004614B1">
              <w:rPr>
                <w:rFonts w:hint="eastAsia"/>
                <w:sz w:val="20"/>
                <w:szCs w:val="20"/>
              </w:rPr>
              <w:t>受付</w:t>
            </w:r>
          </w:p>
        </w:tc>
        <w:tc>
          <w:tcPr>
            <w:tcW w:w="6237" w:type="dxa"/>
            <w:shd w:val="clear" w:color="auto" w:fill="auto"/>
          </w:tcPr>
          <w:p w14:paraId="29DA013D" w14:textId="1658F965" w:rsidR="00A03D41" w:rsidRPr="004614B1" w:rsidRDefault="00A03D41" w:rsidP="00A03D41">
            <w:pPr>
              <w:spacing w:line="300" w:lineRule="exact"/>
              <w:rPr>
                <w:sz w:val="20"/>
                <w:szCs w:val="20"/>
              </w:rPr>
            </w:pPr>
            <w:r w:rsidRPr="004614B1">
              <w:rPr>
                <w:rFonts w:hint="eastAsia"/>
                <w:sz w:val="20"/>
                <w:szCs w:val="20"/>
              </w:rPr>
              <w:t>障害を受け、障害事象の情報収集を行うこと。</w:t>
            </w:r>
          </w:p>
          <w:p w14:paraId="7A41CD7B" w14:textId="1F23FFE9" w:rsidR="0060085B" w:rsidRPr="004614B1" w:rsidRDefault="0060085B" w:rsidP="00A03D41">
            <w:pPr>
              <w:spacing w:line="300" w:lineRule="exact"/>
              <w:rPr>
                <w:sz w:val="20"/>
                <w:szCs w:val="20"/>
              </w:rPr>
            </w:pPr>
            <w:r w:rsidRPr="004614B1">
              <w:rPr>
                <w:rFonts w:hint="eastAsia"/>
                <w:sz w:val="20"/>
                <w:szCs w:val="20"/>
              </w:rPr>
              <w:t>なお、障害や問い合わせの受付は平日</w:t>
            </w:r>
            <w:r w:rsidR="000961B6" w:rsidRPr="004614B1">
              <w:rPr>
                <w:rFonts w:hint="eastAsia"/>
                <w:sz w:val="20"/>
                <w:szCs w:val="20"/>
              </w:rPr>
              <w:t>９</w:t>
            </w:r>
            <w:r w:rsidRPr="004614B1">
              <w:rPr>
                <w:rFonts w:hint="eastAsia"/>
                <w:sz w:val="20"/>
                <w:szCs w:val="20"/>
              </w:rPr>
              <w:t>時から</w:t>
            </w:r>
            <w:r w:rsidR="000961B6" w:rsidRPr="004614B1">
              <w:rPr>
                <w:rFonts w:hint="eastAsia"/>
                <w:sz w:val="20"/>
                <w:szCs w:val="20"/>
              </w:rPr>
              <w:t>１７</w:t>
            </w:r>
            <w:r w:rsidRPr="004614B1">
              <w:rPr>
                <w:rFonts w:hint="eastAsia"/>
                <w:sz w:val="20"/>
                <w:szCs w:val="20"/>
              </w:rPr>
              <w:t>時とする。</w:t>
            </w:r>
          </w:p>
        </w:tc>
      </w:tr>
      <w:tr w:rsidR="004614B1" w:rsidRPr="004614B1" w14:paraId="70A5BF3F" w14:textId="77777777" w:rsidTr="00D32846">
        <w:trPr>
          <w:trHeight w:val="601"/>
          <w:jc w:val="center"/>
        </w:trPr>
        <w:tc>
          <w:tcPr>
            <w:tcW w:w="2309" w:type="dxa"/>
            <w:tcBorders>
              <w:top w:val="single" w:sz="4" w:space="0" w:color="auto"/>
              <w:bottom w:val="single" w:sz="4" w:space="0" w:color="auto"/>
            </w:tcBorders>
            <w:shd w:val="clear" w:color="auto" w:fill="auto"/>
            <w:vAlign w:val="center"/>
          </w:tcPr>
          <w:p w14:paraId="24A044D6" w14:textId="77777777" w:rsidR="00A03D41" w:rsidRPr="004614B1" w:rsidRDefault="00A03D41" w:rsidP="00A03D41">
            <w:pPr>
              <w:spacing w:line="300" w:lineRule="exact"/>
              <w:rPr>
                <w:sz w:val="20"/>
                <w:szCs w:val="20"/>
              </w:rPr>
            </w:pPr>
            <w:r w:rsidRPr="004614B1">
              <w:rPr>
                <w:rFonts w:hint="eastAsia"/>
                <w:sz w:val="20"/>
                <w:szCs w:val="20"/>
              </w:rPr>
              <w:t>障害内容解析／箇所特定</w:t>
            </w:r>
          </w:p>
        </w:tc>
        <w:tc>
          <w:tcPr>
            <w:tcW w:w="6237" w:type="dxa"/>
            <w:shd w:val="clear" w:color="auto" w:fill="auto"/>
          </w:tcPr>
          <w:p w14:paraId="337D800A" w14:textId="356F73E6" w:rsidR="00A03D41" w:rsidRPr="004614B1" w:rsidRDefault="00A03D41" w:rsidP="00A03D41">
            <w:pPr>
              <w:spacing w:line="300" w:lineRule="exact"/>
              <w:rPr>
                <w:sz w:val="20"/>
                <w:szCs w:val="20"/>
              </w:rPr>
            </w:pPr>
            <w:r w:rsidRPr="004614B1">
              <w:rPr>
                <w:rFonts w:hint="eastAsia"/>
                <w:sz w:val="20"/>
                <w:szCs w:val="20"/>
              </w:rPr>
              <w:t>障害発生内容の解析及び発生箇所を特定すること。</w:t>
            </w:r>
          </w:p>
        </w:tc>
      </w:tr>
      <w:tr w:rsidR="004614B1" w:rsidRPr="004614B1" w14:paraId="03B65C00" w14:textId="77777777" w:rsidTr="00D32846">
        <w:trPr>
          <w:trHeight w:val="601"/>
          <w:jc w:val="center"/>
        </w:trPr>
        <w:tc>
          <w:tcPr>
            <w:tcW w:w="2309" w:type="dxa"/>
            <w:tcBorders>
              <w:top w:val="single" w:sz="4" w:space="0" w:color="auto"/>
              <w:bottom w:val="single" w:sz="4" w:space="0" w:color="auto"/>
            </w:tcBorders>
            <w:shd w:val="clear" w:color="auto" w:fill="auto"/>
            <w:vAlign w:val="center"/>
          </w:tcPr>
          <w:p w14:paraId="21A6B5E5" w14:textId="77777777" w:rsidR="00A03D41" w:rsidRPr="004614B1" w:rsidRDefault="00A03D41" w:rsidP="00A03D41">
            <w:pPr>
              <w:spacing w:line="300" w:lineRule="exact"/>
              <w:rPr>
                <w:sz w:val="20"/>
                <w:szCs w:val="20"/>
              </w:rPr>
            </w:pPr>
            <w:r w:rsidRPr="004614B1">
              <w:rPr>
                <w:rFonts w:hint="eastAsia"/>
                <w:sz w:val="20"/>
                <w:szCs w:val="20"/>
              </w:rPr>
              <w:t>暫定対応</w:t>
            </w:r>
            <w:r w:rsidRPr="004614B1">
              <w:rPr>
                <w:rFonts w:hint="eastAsia"/>
                <w:sz w:val="20"/>
                <w:szCs w:val="20"/>
              </w:rPr>
              <w:tab/>
            </w:r>
          </w:p>
        </w:tc>
        <w:tc>
          <w:tcPr>
            <w:tcW w:w="6237" w:type="dxa"/>
            <w:shd w:val="clear" w:color="auto" w:fill="auto"/>
          </w:tcPr>
          <w:p w14:paraId="7AE7E12B" w14:textId="77777777" w:rsidR="00A03D41" w:rsidRPr="004614B1" w:rsidRDefault="0008216F" w:rsidP="00A03D41">
            <w:pPr>
              <w:spacing w:line="300" w:lineRule="exact"/>
              <w:rPr>
                <w:sz w:val="20"/>
                <w:szCs w:val="20"/>
              </w:rPr>
            </w:pPr>
            <w:r w:rsidRPr="004614B1">
              <w:rPr>
                <w:rFonts w:hint="eastAsia"/>
                <w:sz w:val="20"/>
                <w:szCs w:val="20"/>
              </w:rPr>
              <w:t>・早期に</w:t>
            </w:r>
            <w:r w:rsidR="00A03D41" w:rsidRPr="004614B1">
              <w:rPr>
                <w:rFonts w:hint="eastAsia"/>
                <w:sz w:val="20"/>
                <w:szCs w:val="20"/>
              </w:rPr>
              <w:t>業務を再開するために、</w:t>
            </w:r>
            <w:r w:rsidR="00C320FD" w:rsidRPr="004614B1">
              <w:rPr>
                <w:rFonts w:hint="eastAsia"/>
                <w:sz w:val="20"/>
                <w:szCs w:val="20"/>
              </w:rPr>
              <w:t>同等程度の性能を有する代替機によって障害の復旧を実施すること。</w:t>
            </w:r>
          </w:p>
          <w:p w14:paraId="139CDC26" w14:textId="15D225AB" w:rsidR="0008216F" w:rsidRPr="004614B1" w:rsidRDefault="0008216F" w:rsidP="00A03D41">
            <w:pPr>
              <w:spacing w:line="300" w:lineRule="exact"/>
              <w:rPr>
                <w:sz w:val="20"/>
                <w:szCs w:val="20"/>
              </w:rPr>
            </w:pPr>
            <w:r w:rsidRPr="004614B1">
              <w:rPr>
                <w:rFonts w:hint="eastAsia"/>
                <w:sz w:val="20"/>
                <w:szCs w:val="20"/>
              </w:rPr>
              <w:t>・暫定プログラムや</w:t>
            </w:r>
            <w:r w:rsidRPr="004614B1">
              <w:rPr>
                <w:rFonts w:hint="eastAsia"/>
                <w:sz w:val="20"/>
                <w:szCs w:val="20"/>
              </w:rPr>
              <w:t>DB</w:t>
            </w:r>
            <w:r w:rsidRPr="004614B1">
              <w:rPr>
                <w:rFonts w:hint="eastAsia"/>
                <w:sz w:val="20"/>
                <w:szCs w:val="20"/>
              </w:rPr>
              <w:t>の修正等によって業務を再開すること。</w:t>
            </w:r>
          </w:p>
        </w:tc>
      </w:tr>
      <w:tr w:rsidR="004614B1" w:rsidRPr="004614B1" w14:paraId="0E35DF01" w14:textId="77777777" w:rsidTr="00D32846">
        <w:trPr>
          <w:jc w:val="center"/>
        </w:trPr>
        <w:tc>
          <w:tcPr>
            <w:tcW w:w="2309" w:type="dxa"/>
            <w:tcBorders>
              <w:top w:val="single" w:sz="4" w:space="0" w:color="auto"/>
              <w:bottom w:val="single" w:sz="4" w:space="0" w:color="auto"/>
            </w:tcBorders>
            <w:shd w:val="clear" w:color="auto" w:fill="auto"/>
            <w:vAlign w:val="center"/>
          </w:tcPr>
          <w:p w14:paraId="05F41657" w14:textId="77777777" w:rsidR="00A03D41" w:rsidRPr="004614B1" w:rsidRDefault="00A03D41" w:rsidP="00A03D41">
            <w:pPr>
              <w:spacing w:line="300" w:lineRule="exact"/>
              <w:rPr>
                <w:sz w:val="20"/>
                <w:szCs w:val="20"/>
              </w:rPr>
            </w:pPr>
            <w:r w:rsidRPr="004614B1">
              <w:rPr>
                <w:rFonts w:hint="eastAsia"/>
                <w:sz w:val="20"/>
                <w:szCs w:val="20"/>
              </w:rPr>
              <w:t>恒久対応</w:t>
            </w:r>
          </w:p>
        </w:tc>
        <w:tc>
          <w:tcPr>
            <w:tcW w:w="6237" w:type="dxa"/>
            <w:shd w:val="clear" w:color="auto" w:fill="auto"/>
          </w:tcPr>
          <w:p w14:paraId="0009ACC6" w14:textId="5D485B5C" w:rsidR="00A03D41" w:rsidRPr="004614B1" w:rsidRDefault="00A03D41" w:rsidP="00A03D41">
            <w:pPr>
              <w:spacing w:line="300" w:lineRule="exact"/>
              <w:rPr>
                <w:sz w:val="20"/>
                <w:szCs w:val="20"/>
              </w:rPr>
            </w:pPr>
            <w:r w:rsidRPr="004614B1">
              <w:rPr>
                <w:rFonts w:hint="eastAsia"/>
                <w:sz w:val="20"/>
                <w:szCs w:val="20"/>
              </w:rPr>
              <w:t>障害の要因について対処し、同事象の発生を防止するために、恒久対応を行うこと。</w:t>
            </w:r>
          </w:p>
        </w:tc>
      </w:tr>
      <w:tr w:rsidR="004614B1" w:rsidRPr="004614B1" w14:paraId="07B6AEC8" w14:textId="77777777" w:rsidTr="00542FDA">
        <w:trPr>
          <w:trHeight w:val="449"/>
          <w:jc w:val="center"/>
        </w:trPr>
        <w:tc>
          <w:tcPr>
            <w:tcW w:w="2309" w:type="dxa"/>
            <w:tcBorders>
              <w:top w:val="single" w:sz="4" w:space="0" w:color="auto"/>
              <w:bottom w:val="single" w:sz="4" w:space="0" w:color="auto"/>
            </w:tcBorders>
            <w:shd w:val="clear" w:color="auto" w:fill="auto"/>
            <w:vAlign w:val="center"/>
          </w:tcPr>
          <w:p w14:paraId="43B8F03F" w14:textId="77777777" w:rsidR="00A03D41" w:rsidRPr="004614B1" w:rsidRDefault="00A03D41" w:rsidP="00A03D41">
            <w:pPr>
              <w:spacing w:line="300" w:lineRule="exact"/>
              <w:rPr>
                <w:sz w:val="20"/>
                <w:szCs w:val="20"/>
              </w:rPr>
            </w:pPr>
            <w:r w:rsidRPr="004614B1">
              <w:rPr>
                <w:rFonts w:hint="eastAsia"/>
                <w:sz w:val="20"/>
                <w:szCs w:val="20"/>
              </w:rPr>
              <w:t>再発防止策／記録</w:t>
            </w:r>
          </w:p>
        </w:tc>
        <w:tc>
          <w:tcPr>
            <w:tcW w:w="6237" w:type="dxa"/>
            <w:shd w:val="clear" w:color="auto" w:fill="auto"/>
          </w:tcPr>
          <w:p w14:paraId="28E581F0" w14:textId="48B7DB6A" w:rsidR="00A03D41" w:rsidRPr="004614B1" w:rsidRDefault="00A03D41" w:rsidP="00A03D41">
            <w:pPr>
              <w:spacing w:line="300" w:lineRule="exact"/>
              <w:rPr>
                <w:sz w:val="20"/>
                <w:szCs w:val="20"/>
              </w:rPr>
            </w:pPr>
            <w:r w:rsidRPr="004614B1">
              <w:rPr>
                <w:rFonts w:hint="eastAsia"/>
                <w:sz w:val="20"/>
                <w:szCs w:val="20"/>
              </w:rPr>
              <w:t>障害内容と対処内容を記録し、再発防止策を講ずること。</w:t>
            </w:r>
          </w:p>
        </w:tc>
      </w:tr>
      <w:tr w:rsidR="004614B1" w:rsidRPr="004614B1" w14:paraId="32B5C011" w14:textId="77777777" w:rsidTr="00542FDA">
        <w:trPr>
          <w:trHeight w:val="449"/>
          <w:jc w:val="center"/>
        </w:trPr>
        <w:tc>
          <w:tcPr>
            <w:tcW w:w="2309" w:type="dxa"/>
            <w:tcBorders>
              <w:top w:val="single" w:sz="4" w:space="0" w:color="auto"/>
              <w:bottom w:val="single" w:sz="4" w:space="0" w:color="auto"/>
            </w:tcBorders>
            <w:shd w:val="clear" w:color="auto" w:fill="auto"/>
            <w:vAlign w:val="center"/>
          </w:tcPr>
          <w:p w14:paraId="7EE3C9E2" w14:textId="3A973D87" w:rsidR="003A26DB" w:rsidRPr="004614B1" w:rsidRDefault="003A26DB" w:rsidP="00A03D41">
            <w:pPr>
              <w:spacing w:line="300" w:lineRule="exact"/>
              <w:rPr>
                <w:sz w:val="20"/>
                <w:szCs w:val="20"/>
              </w:rPr>
            </w:pPr>
            <w:r w:rsidRPr="004614B1">
              <w:rPr>
                <w:rFonts w:hint="eastAsia"/>
                <w:sz w:val="20"/>
                <w:szCs w:val="20"/>
              </w:rPr>
              <w:t>目標復旧時間</w:t>
            </w:r>
          </w:p>
        </w:tc>
        <w:tc>
          <w:tcPr>
            <w:tcW w:w="6237" w:type="dxa"/>
            <w:shd w:val="clear" w:color="auto" w:fill="auto"/>
          </w:tcPr>
          <w:p w14:paraId="03C4DF43" w14:textId="36060C14" w:rsidR="003A26DB" w:rsidRPr="004614B1" w:rsidRDefault="00151281" w:rsidP="00A03D41">
            <w:pPr>
              <w:spacing w:line="300" w:lineRule="exact"/>
              <w:rPr>
                <w:sz w:val="20"/>
                <w:szCs w:val="20"/>
              </w:rPr>
            </w:pPr>
            <w:r w:rsidRPr="004614B1">
              <w:rPr>
                <w:rFonts w:hint="eastAsia"/>
                <w:sz w:val="20"/>
                <w:szCs w:val="20"/>
              </w:rPr>
              <w:t>１日程度</w:t>
            </w:r>
          </w:p>
        </w:tc>
      </w:tr>
    </w:tbl>
    <w:p w14:paraId="61F2DD15" w14:textId="6F24ADA4" w:rsidR="008C35CF" w:rsidRPr="004614B1" w:rsidRDefault="008C35CF" w:rsidP="004A4E13">
      <w:pPr>
        <w:pStyle w:val="2"/>
        <w:numPr>
          <w:ilvl w:val="1"/>
          <w:numId w:val="5"/>
        </w:numPr>
        <w:spacing w:beforeLines="50" w:before="143"/>
        <w:rPr>
          <w:rFonts w:ascii="ＭＳ ゴシック" w:hAnsi="ＭＳ ゴシック"/>
        </w:rPr>
      </w:pPr>
      <w:bookmarkStart w:id="76" w:name="_Toc503728629"/>
      <w:bookmarkStart w:id="77" w:name="_Toc510129006"/>
      <w:bookmarkStart w:id="78" w:name="_Toc157162175"/>
      <w:bookmarkEnd w:id="55"/>
      <w:r w:rsidRPr="004614B1">
        <w:rPr>
          <w:rFonts w:ascii="ＭＳ ゴシック" w:hAnsi="ＭＳ ゴシック"/>
        </w:rPr>
        <w:lastRenderedPageBreak/>
        <w:t>保守</w:t>
      </w:r>
      <w:r w:rsidR="004D7FE1" w:rsidRPr="004614B1">
        <w:rPr>
          <w:rFonts w:ascii="ＭＳ ゴシック" w:hAnsi="ＭＳ ゴシック" w:hint="eastAsia"/>
        </w:rPr>
        <w:t>業務</w:t>
      </w:r>
      <w:r w:rsidRPr="004614B1">
        <w:rPr>
          <w:rFonts w:ascii="ＭＳ ゴシック" w:hAnsi="ＭＳ ゴシック" w:hint="eastAsia"/>
        </w:rPr>
        <w:t>における成果物</w:t>
      </w:r>
      <w:bookmarkEnd w:id="76"/>
      <w:bookmarkEnd w:id="77"/>
      <w:bookmarkEnd w:id="78"/>
    </w:p>
    <w:p w14:paraId="3D185C66" w14:textId="7395807D" w:rsidR="008C35CF" w:rsidRPr="004614B1" w:rsidRDefault="008C35CF" w:rsidP="004A4E13">
      <w:pPr>
        <w:spacing w:line="300" w:lineRule="exact"/>
        <w:ind w:leftChars="135" w:left="283" w:firstLineChars="71" w:firstLine="142"/>
        <w:rPr>
          <w:sz w:val="20"/>
          <w:szCs w:val="20"/>
        </w:rPr>
      </w:pPr>
      <w:r w:rsidRPr="004614B1">
        <w:rPr>
          <w:rFonts w:hint="eastAsia"/>
          <w:sz w:val="20"/>
          <w:szCs w:val="20"/>
        </w:rPr>
        <w:t>保守</w:t>
      </w:r>
      <w:r w:rsidR="006D015C" w:rsidRPr="004614B1">
        <w:rPr>
          <w:rFonts w:hint="eastAsia"/>
          <w:sz w:val="20"/>
          <w:szCs w:val="20"/>
        </w:rPr>
        <w:t>業務</w:t>
      </w:r>
      <w:r w:rsidRPr="004614B1">
        <w:rPr>
          <w:rFonts w:hint="eastAsia"/>
          <w:sz w:val="20"/>
          <w:szCs w:val="20"/>
        </w:rPr>
        <w:t>の成果物</w:t>
      </w:r>
      <w:r w:rsidR="004D7FE1" w:rsidRPr="004614B1">
        <w:rPr>
          <w:rFonts w:hint="eastAsia"/>
          <w:sz w:val="20"/>
          <w:szCs w:val="20"/>
        </w:rPr>
        <w:t>は以下のとおり</w:t>
      </w:r>
      <w:r w:rsidRPr="004614B1">
        <w:rPr>
          <w:rFonts w:ascii="ＭＳ 明朝" w:hAnsi="ＭＳ 明朝" w:hint="eastAsia"/>
          <w:sz w:val="20"/>
          <w:szCs w:val="20"/>
        </w:rPr>
        <w:t>。</w:t>
      </w:r>
      <w:r w:rsidR="004D7FE1" w:rsidRPr="004614B1">
        <w:rPr>
          <w:rFonts w:ascii="ＭＳ 明朝" w:hAnsi="ＭＳ 明朝" w:hint="eastAsia"/>
          <w:sz w:val="20"/>
          <w:szCs w:val="20"/>
        </w:rPr>
        <w:t>本県の</w:t>
      </w:r>
      <w:r w:rsidRPr="004614B1">
        <w:rPr>
          <w:rFonts w:hint="eastAsia"/>
          <w:sz w:val="20"/>
          <w:szCs w:val="20"/>
        </w:rPr>
        <w:t>承認を得て</w:t>
      </w:r>
      <w:r w:rsidRPr="004614B1">
        <w:rPr>
          <w:sz w:val="20"/>
          <w:szCs w:val="20"/>
        </w:rPr>
        <w:t>納品する</w:t>
      </w:r>
      <w:r w:rsidRPr="004614B1">
        <w:rPr>
          <w:rFonts w:hint="eastAsia"/>
          <w:sz w:val="20"/>
          <w:szCs w:val="20"/>
        </w:rPr>
        <w:t>ものとする。</w:t>
      </w:r>
    </w:p>
    <w:p w14:paraId="346F88D2" w14:textId="4BC716C6" w:rsidR="008C35CF" w:rsidRPr="004614B1" w:rsidRDefault="008C35CF" w:rsidP="004D7FE1">
      <w:pPr>
        <w:spacing w:line="300" w:lineRule="exact"/>
        <w:ind w:leftChars="135" w:left="283" w:firstLineChars="71" w:firstLine="142"/>
        <w:rPr>
          <w:rFonts w:ascii="ＭＳ 明朝" w:hAnsi="ＭＳ 明朝"/>
        </w:rPr>
      </w:pPr>
      <w:r w:rsidRPr="004614B1">
        <w:rPr>
          <w:rFonts w:hint="eastAsia"/>
          <w:sz w:val="20"/>
          <w:szCs w:val="20"/>
        </w:rPr>
        <w:t>納品物件は、検収直前に整備するのではなく、納品物件の整備方法について本業務開始当初に</w:t>
      </w:r>
      <w:r w:rsidR="001019B7" w:rsidRPr="004614B1">
        <w:rPr>
          <w:rFonts w:hint="eastAsia"/>
          <w:sz w:val="20"/>
          <w:szCs w:val="20"/>
        </w:rPr>
        <w:t>本県</w:t>
      </w:r>
      <w:r w:rsidRPr="004614B1">
        <w:rPr>
          <w:rFonts w:hint="eastAsia"/>
          <w:sz w:val="20"/>
          <w:szCs w:val="20"/>
        </w:rPr>
        <w:t>と協議のうえ定め、日常の保守において適宜・適切に整備し、</w:t>
      </w:r>
      <w:r w:rsidR="001019B7" w:rsidRPr="004614B1">
        <w:rPr>
          <w:rFonts w:hint="eastAsia"/>
          <w:sz w:val="20"/>
          <w:szCs w:val="20"/>
        </w:rPr>
        <w:t>本県</w:t>
      </w:r>
      <w:r w:rsidRPr="004614B1">
        <w:rPr>
          <w:rFonts w:hint="eastAsia"/>
          <w:sz w:val="20"/>
          <w:szCs w:val="20"/>
        </w:rPr>
        <w:t>の求めに応じていつでも内容を確認できるようにしておくこと。</w:t>
      </w:r>
    </w:p>
    <w:p w14:paraId="685AE4D9" w14:textId="5C75A407" w:rsidR="00AD44B8" w:rsidRPr="004614B1" w:rsidRDefault="004A4E13" w:rsidP="004D7FE1">
      <w:pPr>
        <w:spacing w:beforeLines="50" w:before="143" w:line="300" w:lineRule="exact"/>
        <w:jc w:val="center"/>
        <w:rPr>
          <w:sz w:val="20"/>
          <w:szCs w:val="20"/>
        </w:rPr>
      </w:pPr>
      <w:r w:rsidRPr="004614B1">
        <w:rPr>
          <w:rFonts w:hint="eastAsia"/>
          <w:sz w:val="20"/>
          <w:szCs w:val="20"/>
        </w:rPr>
        <w:t xml:space="preserve">表　</w:t>
      </w:r>
      <w:r w:rsidRPr="004614B1">
        <w:rPr>
          <w:rFonts w:hint="eastAsia"/>
          <w:sz w:val="20"/>
          <w:szCs w:val="20"/>
        </w:rPr>
        <w:t>3-</w:t>
      </w:r>
      <w:r w:rsidR="006D015C" w:rsidRPr="004614B1">
        <w:rPr>
          <w:rFonts w:hint="eastAsia"/>
          <w:sz w:val="20"/>
          <w:szCs w:val="20"/>
        </w:rPr>
        <w:t>9</w:t>
      </w:r>
      <w:r w:rsidR="007C747B" w:rsidRPr="004614B1">
        <w:rPr>
          <w:sz w:val="20"/>
          <w:szCs w:val="20"/>
        </w:rPr>
        <w:t>-1</w:t>
      </w:r>
      <w:r w:rsidR="001574CB" w:rsidRPr="004614B1">
        <w:rPr>
          <w:sz w:val="20"/>
          <w:szCs w:val="20"/>
        </w:rPr>
        <w:t xml:space="preserve"> </w:t>
      </w:r>
      <w:r w:rsidR="008C35CF" w:rsidRPr="004614B1">
        <w:rPr>
          <w:rFonts w:hint="eastAsia"/>
          <w:sz w:val="20"/>
          <w:szCs w:val="20"/>
        </w:rPr>
        <w:t>保守</w:t>
      </w:r>
      <w:r w:rsidRPr="004614B1">
        <w:rPr>
          <w:rFonts w:hint="eastAsia"/>
          <w:sz w:val="20"/>
          <w:szCs w:val="20"/>
        </w:rPr>
        <w:t>業務</w:t>
      </w:r>
      <w:r w:rsidR="008C35CF" w:rsidRPr="004614B1">
        <w:rPr>
          <w:rFonts w:hint="eastAsia"/>
          <w:sz w:val="20"/>
          <w:szCs w:val="20"/>
        </w:rPr>
        <w:t>における</w:t>
      </w:r>
      <w:r w:rsidRPr="004614B1">
        <w:rPr>
          <w:rFonts w:hint="eastAsia"/>
          <w:sz w:val="20"/>
          <w:szCs w:val="20"/>
        </w:rPr>
        <w:t>成果物</w:t>
      </w:r>
    </w:p>
    <w:tbl>
      <w:tblPr>
        <w:tblW w:w="47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143"/>
        <w:gridCol w:w="2207"/>
      </w:tblGrid>
      <w:tr w:rsidR="004614B1" w:rsidRPr="004614B1" w14:paraId="16FA2584" w14:textId="77777777" w:rsidTr="006711FA">
        <w:trPr>
          <w:cantSplit/>
          <w:tblHeader/>
        </w:trPr>
        <w:tc>
          <w:tcPr>
            <w:tcW w:w="820" w:type="pct"/>
            <w:shd w:val="clear" w:color="auto" w:fill="F2F2F2"/>
            <w:vAlign w:val="center"/>
          </w:tcPr>
          <w:p w14:paraId="020A4C60" w14:textId="77777777" w:rsidR="00AD44B8" w:rsidRPr="004614B1" w:rsidRDefault="00AD44B8" w:rsidP="00957DE4">
            <w:pPr>
              <w:jc w:val="center"/>
            </w:pPr>
            <w:r w:rsidRPr="004614B1">
              <w:rPr>
                <w:rFonts w:hint="eastAsia"/>
              </w:rPr>
              <w:t>作成ドキュメント</w:t>
            </w:r>
          </w:p>
        </w:tc>
        <w:tc>
          <w:tcPr>
            <w:tcW w:w="2925" w:type="pct"/>
            <w:shd w:val="clear" w:color="auto" w:fill="F2F2F2"/>
            <w:vAlign w:val="center"/>
          </w:tcPr>
          <w:p w14:paraId="6020B5CC" w14:textId="77777777" w:rsidR="00AD44B8" w:rsidRPr="004614B1" w:rsidRDefault="00AD44B8" w:rsidP="00957DE4">
            <w:pPr>
              <w:jc w:val="center"/>
            </w:pPr>
            <w:r w:rsidRPr="004614B1">
              <w:rPr>
                <w:rFonts w:hint="eastAsia"/>
              </w:rPr>
              <w:t>内容</w:t>
            </w:r>
          </w:p>
        </w:tc>
        <w:tc>
          <w:tcPr>
            <w:tcW w:w="1255" w:type="pct"/>
            <w:shd w:val="clear" w:color="auto" w:fill="F2F2F2"/>
            <w:vAlign w:val="center"/>
          </w:tcPr>
          <w:p w14:paraId="61EB326B" w14:textId="77777777" w:rsidR="00AD44B8" w:rsidRPr="004614B1" w:rsidRDefault="00AD44B8" w:rsidP="00957DE4">
            <w:pPr>
              <w:jc w:val="center"/>
            </w:pPr>
            <w:r w:rsidRPr="004614B1">
              <w:rPr>
                <w:rFonts w:hint="eastAsia"/>
              </w:rPr>
              <w:t>納入時期</w:t>
            </w:r>
          </w:p>
        </w:tc>
      </w:tr>
      <w:tr w:rsidR="004614B1" w:rsidRPr="004614B1" w14:paraId="3A1BE388" w14:textId="77777777" w:rsidTr="006711FA">
        <w:trPr>
          <w:cantSplit/>
        </w:trPr>
        <w:tc>
          <w:tcPr>
            <w:tcW w:w="820" w:type="pct"/>
            <w:shd w:val="clear" w:color="auto" w:fill="auto"/>
          </w:tcPr>
          <w:p w14:paraId="157DE8FC" w14:textId="210A37F4" w:rsidR="00AD44B8" w:rsidRPr="004614B1" w:rsidRDefault="00115621" w:rsidP="00957DE4">
            <w:pPr>
              <w:pStyle w:val="af7"/>
              <w:ind w:leftChars="0" w:left="0"/>
              <w:rPr>
                <w:rFonts w:hAnsi="ＭＳ 明朝" w:cs="Meiryo UI"/>
                <w:sz w:val="20"/>
              </w:rPr>
            </w:pPr>
            <w:r w:rsidRPr="004614B1">
              <w:rPr>
                <w:rFonts w:hAnsi="ＭＳ 明朝" w:cs="Meiryo UI" w:hint="eastAsia"/>
                <w:sz w:val="20"/>
              </w:rPr>
              <w:t>保守</w:t>
            </w:r>
            <w:r w:rsidR="00AD44B8" w:rsidRPr="004614B1">
              <w:rPr>
                <w:rFonts w:hAnsi="ＭＳ 明朝" w:cs="Meiryo UI" w:hint="eastAsia"/>
                <w:sz w:val="20"/>
              </w:rPr>
              <w:t>計画</w:t>
            </w:r>
          </w:p>
        </w:tc>
        <w:tc>
          <w:tcPr>
            <w:tcW w:w="2925" w:type="pct"/>
          </w:tcPr>
          <w:p w14:paraId="2088794C" w14:textId="20115991" w:rsidR="000444AE" w:rsidRPr="004614B1" w:rsidRDefault="000444AE" w:rsidP="000444AE">
            <w:pPr>
              <w:pStyle w:val="af7"/>
              <w:ind w:leftChars="0" w:left="0"/>
              <w:rPr>
                <w:rFonts w:hAnsi="ＭＳ 明朝" w:cs="Meiryo UI"/>
                <w:sz w:val="20"/>
              </w:rPr>
            </w:pPr>
            <w:r w:rsidRPr="004614B1">
              <w:rPr>
                <w:rFonts w:hint="eastAsia"/>
                <w:sz w:val="20"/>
                <w:szCs w:val="20"/>
              </w:rPr>
              <w:t>本システムの保守に係る年間・</w:t>
            </w:r>
            <w:r w:rsidRPr="004614B1">
              <w:rPr>
                <w:sz w:val="20"/>
                <w:szCs w:val="20"/>
              </w:rPr>
              <w:t>月間</w:t>
            </w:r>
            <w:r w:rsidRPr="004614B1">
              <w:rPr>
                <w:rFonts w:hint="eastAsia"/>
                <w:sz w:val="20"/>
                <w:szCs w:val="20"/>
              </w:rPr>
              <w:t>計画</w:t>
            </w:r>
          </w:p>
          <w:p w14:paraId="68AB5E45"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w:t>
            </w:r>
            <w:r w:rsidRPr="004614B1">
              <w:rPr>
                <w:rFonts w:hAnsi="ＭＳ 明朝" w:cs="Meiryo UI" w:hint="eastAsia"/>
                <w:sz w:val="20"/>
              </w:rPr>
              <w:t>サービスレベル定義含む</w:t>
            </w:r>
            <w:r w:rsidRPr="004614B1">
              <w:rPr>
                <w:rFonts w:hAnsi="ＭＳ 明朝" w:cs="Meiryo UI" w:hint="eastAsia"/>
                <w:sz w:val="20"/>
              </w:rPr>
              <w:t>)</w:t>
            </w:r>
          </w:p>
        </w:tc>
        <w:tc>
          <w:tcPr>
            <w:tcW w:w="1255" w:type="pct"/>
            <w:shd w:val="clear" w:color="auto" w:fill="auto"/>
          </w:tcPr>
          <w:p w14:paraId="114C606D" w14:textId="30E8A7C6" w:rsidR="00AD44B8" w:rsidRPr="004614B1" w:rsidRDefault="009E0538" w:rsidP="00957DE4">
            <w:pPr>
              <w:pStyle w:val="af7"/>
              <w:ind w:leftChars="0" w:left="0"/>
              <w:rPr>
                <w:rFonts w:hAnsi="ＭＳ 明朝" w:cs="Meiryo UI"/>
                <w:sz w:val="20"/>
              </w:rPr>
            </w:pPr>
            <w:r w:rsidRPr="004614B1">
              <w:rPr>
                <w:rFonts w:hAnsi="ＭＳ 明朝" w:cs="Meiryo UI" w:hint="eastAsia"/>
                <w:sz w:val="20"/>
              </w:rPr>
              <w:t>契約後速やかに</w:t>
            </w:r>
          </w:p>
        </w:tc>
      </w:tr>
      <w:tr w:rsidR="004614B1" w:rsidRPr="004614B1" w14:paraId="244706B6" w14:textId="77777777" w:rsidTr="006711FA">
        <w:trPr>
          <w:cantSplit/>
        </w:trPr>
        <w:tc>
          <w:tcPr>
            <w:tcW w:w="820" w:type="pct"/>
            <w:shd w:val="clear" w:color="auto" w:fill="auto"/>
          </w:tcPr>
          <w:p w14:paraId="4EBD3F7A"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障害報告書兼復旧完了報告書</w:t>
            </w:r>
          </w:p>
        </w:tc>
        <w:tc>
          <w:tcPr>
            <w:tcW w:w="2925" w:type="pct"/>
          </w:tcPr>
          <w:p w14:paraId="4D3902B0"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障害報告、復旧完了報告等をまとめたもの</w:t>
            </w:r>
          </w:p>
          <w:p w14:paraId="1F28EBD6" w14:textId="77777777" w:rsidR="00AD44B8" w:rsidRPr="004614B1" w:rsidRDefault="00AD44B8" w:rsidP="00957DE4">
            <w:pPr>
              <w:pStyle w:val="af7"/>
              <w:ind w:leftChars="0" w:left="0"/>
              <w:rPr>
                <w:rFonts w:hAnsi="ＭＳ 明朝" w:cs="Meiryo UI"/>
                <w:sz w:val="20"/>
              </w:rPr>
            </w:pPr>
          </w:p>
        </w:tc>
        <w:tc>
          <w:tcPr>
            <w:tcW w:w="1255" w:type="pct"/>
            <w:shd w:val="clear" w:color="auto" w:fill="auto"/>
          </w:tcPr>
          <w:p w14:paraId="7FEC38AB"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随時</w:t>
            </w:r>
          </w:p>
        </w:tc>
      </w:tr>
      <w:tr w:rsidR="004614B1" w:rsidRPr="004614B1" w14:paraId="4029D340" w14:textId="77777777" w:rsidTr="006711FA">
        <w:trPr>
          <w:cantSplit/>
        </w:trPr>
        <w:tc>
          <w:tcPr>
            <w:tcW w:w="820" w:type="pct"/>
            <w:shd w:val="clear" w:color="auto" w:fill="auto"/>
          </w:tcPr>
          <w:p w14:paraId="53D94111"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作業依頼書兼報告書</w:t>
            </w:r>
          </w:p>
        </w:tc>
        <w:tc>
          <w:tcPr>
            <w:tcW w:w="2925" w:type="pct"/>
          </w:tcPr>
          <w:p w14:paraId="50A217EB" w14:textId="77777777" w:rsidR="00AD44B8" w:rsidRPr="004614B1" w:rsidRDefault="00AD44B8" w:rsidP="00957DE4">
            <w:pPr>
              <w:pStyle w:val="af7"/>
              <w:ind w:leftChars="0" w:left="0"/>
              <w:rPr>
                <w:rFonts w:hAnsi="ＭＳ 明朝" w:cs="Meiryo UI"/>
                <w:sz w:val="20"/>
              </w:rPr>
            </w:pPr>
            <w:r w:rsidRPr="004614B1">
              <w:rPr>
                <w:rFonts w:hAnsi="ＭＳ 明朝" w:cs="Meiryo UI" w:hint="eastAsia"/>
                <w:sz w:val="20"/>
              </w:rPr>
              <w:t>作業依頼、作業報告等</w:t>
            </w:r>
            <w:r w:rsidRPr="004614B1">
              <w:rPr>
                <w:rFonts w:hAnsi="ＭＳ 明朝" w:cs="Meiryo UI"/>
                <w:sz w:val="20"/>
              </w:rPr>
              <w:t>をまとめたもの</w:t>
            </w:r>
          </w:p>
          <w:p w14:paraId="757C7E0A" w14:textId="77777777" w:rsidR="00AD44B8" w:rsidRPr="004614B1" w:rsidRDefault="00AD44B8" w:rsidP="00957DE4">
            <w:pPr>
              <w:pStyle w:val="af7"/>
              <w:ind w:leftChars="0" w:left="0"/>
              <w:rPr>
                <w:rFonts w:hAnsi="ＭＳ 明朝" w:cs="Meiryo UI"/>
                <w:sz w:val="20"/>
              </w:rPr>
            </w:pPr>
          </w:p>
        </w:tc>
        <w:tc>
          <w:tcPr>
            <w:tcW w:w="1255" w:type="pct"/>
            <w:shd w:val="clear" w:color="auto" w:fill="auto"/>
          </w:tcPr>
          <w:p w14:paraId="43FC4682" w14:textId="1146C796" w:rsidR="00AD44B8" w:rsidRPr="004614B1" w:rsidRDefault="004D7FE1" w:rsidP="00957DE4">
            <w:pPr>
              <w:pStyle w:val="af7"/>
              <w:ind w:leftChars="0" w:left="0"/>
              <w:rPr>
                <w:rFonts w:hAnsi="ＭＳ 明朝" w:cs="Meiryo UI"/>
                <w:sz w:val="20"/>
              </w:rPr>
            </w:pPr>
            <w:r w:rsidRPr="004614B1">
              <w:rPr>
                <w:rFonts w:hAnsi="ＭＳ 明朝" w:cs="Meiryo UI" w:hint="eastAsia"/>
                <w:sz w:val="20"/>
              </w:rPr>
              <w:t>随時</w:t>
            </w:r>
          </w:p>
        </w:tc>
      </w:tr>
    </w:tbl>
    <w:p w14:paraId="5C33832D" w14:textId="77777777" w:rsidR="008C35CF" w:rsidRPr="004614B1" w:rsidRDefault="008C35CF" w:rsidP="004D7FE1">
      <w:pPr>
        <w:pStyle w:val="30"/>
        <w:numPr>
          <w:ilvl w:val="2"/>
          <w:numId w:val="5"/>
        </w:numPr>
        <w:spacing w:beforeLines="50" w:before="143"/>
        <w:ind w:leftChars="0"/>
      </w:pPr>
      <w:bookmarkStart w:id="79" w:name="_Toc510129007"/>
      <w:bookmarkStart w:id="80" w:name="_Toc157162176"/>
      <w:r w:rsidRPr="004614B1">
        <w:rPr>
          <w:rFonts w:hint="eastAsia"/>
        </w:rPr>
        <w:t>納品形態及び部数</w:t>
      </w:r>
      <w:bookmarkEnd w:id="79"/>
      <w:bookmarkEnd w:id="80"/>
    </w:p>
    <w:p w14:paraId="3F3C4524" w14:textId="3A046E96" w:rsidR="008C35CF" w:rsidRPr="004614B1" w:rsidRDefault="008C35CF" w:rsidP="008C35CF">
      <w:pPr>
        <w:spacing w:line="300" w:lineRule="exact"/>
        <w:ind w:firstLineChars="100" w:firstLine="200"/>
        <w:rPr>
          <w:sz w:val="20"/>
          <w:szCs w:val="20"/>
        </w:rPr>
      </w:pPr>
      <w:r w:rsidRPr="004614B1">
        <w:rPr>
          <w:rFonts w:hint="eastAsia"/>
          <w:sz w:val="20"/>
          <w:szCs w:val="20"/>
        </w:rPr>
        <w:t>紙</w:t>
      </w:r>
      <w:r w:rsidR="00DD229D" w:rsidRPr="004614B1">
        <w:rPr>
          <w:rFonts w:hint="eastAsia"/>
          <w:sz w:val="20"/>
          <w:szCs w:val="20"/>
        </w:rPr>
        <w:t>または</w:t>
      </w:r>
      <w:r w:rsidRPr="004614B1">
        <w:rPr>
          <w:rFonts w:hint="eastAsia"/>
          <w:sz w:val="20"/>
          <w:szCs w:val="20"/>
        </w:rPr>
        <w:t>電子</w:t>
      </w:r>
      <w:r w:rsidR="00BC36CC" w:rsidRPr="004614B1">
        <w:rPr>
          <w:rFonts w:hint="eastAsia"/>
          <w:sz w:val="20"/>
          <w:szCs w:val="20"/>
        </w:rPr>
        <w:t>データ</w:t>
      </w:r>
      <w:r w:rsidRPr="004614B1">
        <w:rPr>
          <w:rFonts w:hint="eastAsia"/>
          <w:sz w:val="20"/>
          <w:szCs w:val="20"/>
        </w:rPr>
        <w:t>で</w:t>
      </w:r>
      <w:r w:rsidRPr="004614B1">
        <w:rPr>
          <w:rFonts w:hint="eastAsia"/>
          <w:sz w:val="20"/>
          <w:szCs w:val="20"/>
        </w:rPr>
        <w:t>1</w:t>
      </w:r>
      <w:r w:rsidRPr="004614B1">
        <w:rPr>
          <w:rFonts w:hint="eastAsia"/>
          <w:sz w:val="20"/>
          <w:szCs w:val="20"/>
        </w:rPr>
        <w:t>部納入すること。</w:t>
      </w:r>
    </w:p>
    <w:p w14:paraId="06355039" w14:textId="47A1F347" w:rsidR="008C35CF" w:rsidRPr="004614B1" w:rsidRDefault="008C35CF" w:rsidP="00BC36CC">
      <w:pPr>
        <w:spacing w:line="300" w:lineRule="exact"/>
        <w:ind w:firstLineChars="100" w:firstLine="200"/>
        <w:rPr>
          <w:sz w:val="20"/>
          <w:szCs w:val="20"/>
        </w:rPr>
      </w:pPr>
      <w:r w:rsidRPr="004614B1">
        <w:rPr>
          <w:rFonts w:hint="eastAsia"/>
          <w:sz w:val="20"/>
          <w:szCs w:val="20"/>
        </w:rPr>
        <w:t>なお、</w:t>
      </w:r>
      <w:r w:rsidR="00BC36CC" w:rsidRPr="004614B1">
        <w:rPr>
          <w:rFonts w:hint="eastAsia"/>
          <w:sz w:val="20"/>
          <w:szCs w:val="20"/>
        </w:rPr>
        <w:t>電子データによる納品について、</w:t>
      </w:r>
      <w:r w:rsidR="00BC36CC" w:rsidRPr="004614B1">
        <w:rPr>
          <w:rFonts w:hint="eastAsia"/>
          <w:sz w:val="20"/>
          <w:szCs w:val="20"/>
        </w:rPr>
        <w:t>Microsoft Word 201</w:t>
      </w:r>
      <w:r w:rsidR="007C747B" w:rsidRPr="004614B1">
        <w:rPr>
          <w:sz w:val="20"/>
          <w:szCs w:val="20"/>
        </w:rPr>
        <w:t>9</w:t>
      </w:r>
      <w:r w:rsidR="00BC36CC" w:rsidRPr="004614B1">
        <w:rPr>
          <w:rFonts w:hint="eastAsia"/>
          <w:sz w:val="20"/>
          <w:szCs w:val="20"/>
        </w:rPr>
        <w:t>、同</w:t>
      </w:r>
      <w:r w:rsidR="00BC36CC" w:rsidRPr="004614B1">
        <w:rPr>
          <w:rFonts w:hint="eastAsia"/>
          <w:sz w:val="20"/>
          <w:szCs w:val="20"/>
        </w:rPr>
        <w:t>Excel 201</w:t>
      </w:r>
      <w:r w:rsidR="007C747B" w:rsidRPr="004614B1">
        <w:rPr>
          <w:sz w:val="20"/>
          <w:szCs w:val="20"/>
        </w:rPr>
        <w:t>9</w:t>
      </w:r>
      <w:r w:rsidR="00BC36CC" w:rsidRPr="004614B1">
        <w:rPr>
          <w:rFonts w:hint="eastAsia"/>
          <w:sz w:val="20"/>
          <w:szCs w:val="20"/>
        </w:rPr>
        <w:t>、同</w:t>
      </w:r>
      <w:r w:rsidR="00BC36CC" w:rsidRPr="004614B1">
        <w:rPr>
          <w:rFonts w:hint="eastAsia"/>
          <w:sz w:val="20"/>
          <w:szCs w:val="20"/>
        </w:rPr>
        <w:t>PowerPoint201</w:t>
      </w:r>
      <w:r w:rsidR="007C747B" w:rsidRPr="004614B1">
        <w:rPr>
          <w:sz w:val="20"/>
          <w:szCs w:val="20"/>
        </w:rPr>
        <w:t>9</w:t>
      </w:r>
      <w:r w:rsidR="00BC36CC" w:rsidRPr="004614B1">
        <w:rPr>
          <w:rFonts w:hint="eastAsia"/>
          <w:sz w:val="20"/>
          <w:szCs w:val="20"/>
        </w:rPr>
        <w:t xml:space="preserve"> </w:t>
      </w:r>
      <w:r w:rsidR="00BC36CC" w:rsidRPr="004614B1">
        <w:rPr>
          <w:rFonts w:hint="eastAsia"/>
          <w:sz w:val="20"/>
          <w:szCs w:val="20"/>
        </w:rPr>
        <w:t>で読み込み可能な形式、又は</w:t>
      </w:r>
      <w:r w:rsidR="00BC36CC" w:rsidRPr="004614B1">
        <w:rPr>
          <w:rFonts w:hint="eastAsia"/>
          <w:sz w:val="20"/>
          <w:szCs w:val="20"/>
        </w:rPr>
        <w:t xml:space="preserve">PDF </w:t>
      </w:r>
      <w:r w:rsidR="00BC36CC" w:rsidRPr="004614B1">
        <w:rPr>
          <w:rFonts w:hint="eastAsia"/>
          <w:sz w:val="20"/>
          <w:szCs w:val="20"/>
        </w:rPr>
        <w:t>形式で作成し、作成時点で最新のパターンファイルを適用したウイルス対策ソフトによりチェックを行い納品すること。また、納品後、本県において改変が可能となるよう、図表等の元データも併せて納品すること。</w:t>
      </w:r>
    </w:p>
    <w:p w14:paraId="0B89A401" w14:textId="77777777" w:rsidR="008C35CF" w:rsidRPr="004614B1" w:rsidRDefault="008C35CF" w:rsidP="004D7FE1">
      <w:pPr>
        <w:pStyle w:val="30"/>
        <w:numPr>
          <w:ilvl w:val="2"/>
          <w:numId w:val="5"/>
        </w:numPr>
        <w:spacing w:beforeLines="50" w:before="143"/>
        <w:ind w:leftChars="0"/>
      </w:pPr>
      <w:bookmarkStart w:id="81" w:name="_Toc510129008"/>
      <w:bookmarkStart w:id="82" w:name="_Toc157162177"/>
      <w:r w:rsidRPr="004614B1">
        <w:rPr>
          <w:rFonts w:hint="eastAsia"/>
        </w:rPr>
        <w:t>納入場所</w:t>
      </w:r>
      <w:bookmarkEnd w:id="81"/>
      <w:bookmarkEnd w:id="82"/>
    </w:p>
    <w:p w14:paraId="10AEC74D" w14:textId="0B158E3E" w:rsidR="000C16FC" w:rsidRPr="004614B1" w:rsidRDefault="001019B7" w:rsidP="000C16FC">
      <w:pPr>
        <w:spacing w:line="300" w:lineRule="exact"/>
        <w:ind w:firstLineChars="100" w:firstLine="200"/>
        <w:rPr>
          <w:sz w:val="20"/>
          <w:szCs w:val="20"/>
        </w:rPr>
      </w:pPr>
      <w:r w:rsidRPr="004614B1">
        <w:rPr>
          <w:rFonts w:hint="eastAsia"/>
          <w:sz w:val="20"/>
          <w:szCs w:val="20"/>
        </w:rPr>
        <w:t>本県</w:t>
      </w:r>
      <w:r w:rsidR="001848E8" w:rsidRPr="004614B1">
        <w:rPr>
          <w:rFonts w:hint="eastAsia"/>
          <w:sz w:val="20"/>
          <w:szCs w:val="20"/>
        </w:rPr>
        <w:t>が指定する場所とする。</w:t>
      </w:r>
    </w:p>
    <w:p w14:paraId="2F79E9B9" w14:textId="04A7B7DB" w:rsidR="000C16FC" w:rsidRPr="004614B1" w:rsidRDefault="000C16FC" w:rsidP="004D7FE1">
      <w:pPr>
        <w:pStyle w:val="1"/>
        <w:numPr>
          <w:ilvl w:val="0"/>
          <w:numId w:val="5"/>
        </w:numPr>
        <w:tabs>
          <w:tab w:val="left" w:pos="420"/>
        </w:tabs>
        <w:spacing w:beforeLines="50" w:before="143" w:line="400" w:lineRule="exact"/>
      </w:pPr>
      <w:bookmarkStart w:id="83" w:name="_Toc510129009"/>
      <w:bookmarkStart w:id="84" w:name="_Toc157162178"/>
      <w:r w:rsidRPr="004614B1">
        <w:rPr>
          <w:rFonts w:hint="eastAsia"/>
        </w:rPr>
        <w:t>その他</w:t>
      </w:r>
      <w:bookmarkEnd w:id="83"/>
      <w:bookmarkEnd w:id="84"/>
    </w:p>
    <w:p w14:paraId="1FA40610" w14:textId="0E80AB22" w:rsidR="005F4262" w:rsidRPr="004614B1" w:rsidRDefault="005F4262" w:rsidP="004D7FE1">
      <w:pPr>
        <w:pStyle w:val="2"/>
        <w:numPr>
          <w:ilvl w:val="1"/>
          <w:numId w:val="5"/>
        </w:numPr>
        <w:spacing w:beforeLines="50" w:before="143"/>
        <w:rPr>
          <w:sz w:val="20"/>
          <w:szCs w:val="20"/>
        </w:rPr>
      </w:pPr>
      <w:bookmarkStart w:id="85" w:name="_Toc157162179"/>
      <w:r w:rsidRPr="004614B1">
        <w:rPr>
          <w:rFonts w:hint="eastAsia"/>
        </w:rPr>
        <w:t>疑義の解決</w:t>
      </w:r>
      <w:bookmarkEnd w:id="85"/>
    </w:p>
    <w:p w14:paraId="5A0840BC" w14:textId="68FBBF40" w:rsidR="005F4262" w:rsidRPr="004614B1" w:rsidRDefault="005F4262" w:rsidP="005F4262">
      <w:pPr>
        <w:ind w:leftChars="67" w:left="141" w:firstLineChars="68" w:firstLine="143"/>
      </w:pPr>
      <w:r w:rsidRPr="004614B1">
        <w:rPr>
          <w:rFonts w:hint="eastAsia"/>
        </w:rPr>
        <w:t>本業務の委託契約書及び業務仕様書に定めるもののほか、疑義が生じた場合は、本県と受託者が協議のうえ決定するものとする。</w:t>
      </w:r>
    </w:p>
    <w:p w14:paraId="57B89276" w14:textId="036D79E5" w:rsidR="005F4262" w:rsidRPr="004614B1" w:rsidRDefault="005F4262" w:rsidP="005F4262">
      <w:pPr>
        <w:pStyle w:val="2"/>
        <w:numPr>
          <w:ilvl w:val="1"/>
          <w:numId w:val="5"/>
        </w:numPr>
        <w:spacing w:beforeLines="50" w:before="143"/>
      </w:pPr>
      <w:bookmarkStart w:id="86" w:name="_Toc157162180"/>
      <w:r w:rsidRPr="004614B1">
        <w:rPr>
          <w:rFonts w:hint="eastAsia"/>
        </w:rPr>
        <w:t>貸与資料と使用期限</w:t>
      </w:r>
      <w:bookmarkEnd w:id="86"/>
    </w:p>
    <w:p w14:paraId="5ED791CE" w14:textId="1CE2815C" w:rsidR="005F4262" w:rsidRPr="004614B1" w:rsidRDefault="005F4262" w:rsidP="005F4262">
      <w:pPr>
        <w:ind w:leftChars="67" w:left="141" w:firstLineChars="68" w:firstLine="143"/>
      </w:pPr>
      <w:r w:rsidRPr="004614B1">
        <w:rPr>
          <w:rFonts w:hint="eastAsia"/>
        </w:rPr>
        <w:t>本県は、業務を実施するにあたって必要な資料を受託者へ貸与する。受託者は貸与された資料の取り扱い及び保管を慎重に行い、業務上必要であっても本県の承諾なくして複写又は複製してはならない。この場合の承諾は書面により行う。なお、業務完了後はすみやかに返却しなければならない。</w:t>
      </w:r>
    </w:p>
    <w:p w14:paraId="41E68FB2" w14:textId="3E8A1473" w:rsidR="005F4262" w:rsidRPr="004614B1" w:rsidRDefault="005F4262" w:rsidP="00AD4B46">
      <w:pPr>
        <w:pStyle w:val="2"/>
        <w:numPr>
          <w:ilvl w:val="1"/>
          <w:numId w:val="5"/>
        </w:numPr>
        <w:spacing w:beforeLines="50" w:before="143"/>
      </w:pPr>
      <w:bookmarkStart w:id="87" w:name="_Toc157162181"/>
      <w:r w:rsidRPr="004614B1">
        <w:rPr>
          <w:rFonts w:hint="eastAsia"/>
        </w:rPr>
        <w:t>完了</w:t>
      </w:r>
      <w:bookmarkEnd w:id="87"/>
    </w:p>
    <w:p w14:paraId="4AA0BF86" w14:textId="180A6FCC" w:rsidR="005F4262" w:rsidRPr="004614B1" w:rsidRDefault="005F4262" w:rsidP="00AD4B46">
      <w:pPr>
        <w:ind w:leftChars="67" w:left="141" w:firstLineChars="68" w:firstLine="143"/>
      </w:pPr>
      <w:r w:rsidRPr="004614B1">
        <w:rPr>
          <w:rFonts w:hint="eastAsia"/>
        </w:rPr>
        <w:t>契約期間完了後の機器撤去作業に関して、受託者は蓄積されたデータの消去、ハードウェア設置場所からの解体、取外し、荷造り及び廃棄物処理を実施しなければならない。</w:t>
      </w:r>
    </w:p>
    <w:p w14:paraId="45236A11" w14:textId="638E06C2" w:rsidR="005F4262" w:rsidRPr="004614B1" w:rsidRDefault="005F4262" w:rsidP="00AD4B46">
      <w:pPr>
        <w:ind w:leftChars="67" w:left="141" w:firstLineChars="68" w:firstLine="143"/>
      </w:pPr>
      <w:r w:rsidRPr="004614B1">
        <w:rPr>
          <w:rFonts w:hint="eastAsia"/>
        </w:rPr>
        <w:t>なお、データ消去については、消去方法を本県と協議の上、決定するとともに、データ消去証明書を発行することとし、それに要する費用についても、本</w:t>
      </w:r>
      <w:r w:rsidR="00AD4B46" w:rsidRPr="004614B1">
        <w:rPr>
          <w:rFonts w:hint="eastAsia"/>
        </w:rPr>
        <w:t>契約</w:t>
      </w:r>
      <w:r w:rsidRPr="004614B1">
        <w:rPr>
          <w:rFonts w:hint="eastAsia"/>
        </w:rPr>
        <w:t>に含むものとする。</w:t>
      </w:r>
    </w:p>
    <w:p w14:paraId="2B01CB53" w14:textId="60338801" w:rsidR="00B26313" w:rsidRPr="004614B1" w:rsidRDefault="00363EF5" w:rsidP="00B26313">
      <w:pPr>
        <w:pStyle w:val="2"/>
        <w:numPr>
          <w:ilvl w:val="1"/>
          <w:numId w:val="5"/>
        </w:numPr>
        <w:spacing w:beforeLines="50" w:before="143"/>
      </w:pPr>
      <w:bookmarkStart w:id="88" w:name="_Toc157162182"/>
      <w:r w:rsidRPr="004614B1">
        <w:rPr>
          <w:rFonts w:hint="eastAsia"/>
        </w:rPr>
        <w:t>業務の引継ぎに関する事項</w:t>
      </w:r>
      <w:bookmarkEnd w:id="88"/>
    </w:p>
    <w:p w14:paraId="3EDFD732" w14:textId="3AC60CE6" w:rsidR="005F4262" w:rsidRPr="004614B1" w:rsidRDefault="00363EF5" w:rsidP="00363EF5">
      <w:pPr>
        <w:pStyle w:val="afc"/>
        <w:spacing w:line="300" w:lineRule="exact"/>
        <w:ind w:leftChars="0" w:left="142" w:firstLineChars="71" w:firstLine="142"/>
        <w:rPr>
          <w:rFonts w:ascii="ＭＳ 明朝" w:hAnsi="ＭＳ 明朝"/>
          <w:strike/>
          <w:sz w:val="20"/>
          <w:szCs w:val="20"/>
        </w:rPr>
      </w:pPr>
      <w:r w:rsidRPr="004614B1">
        <w:rPr>
          <w:rFonts w:ascii="ＭＳ 明朝" w:hAnsi="ＭＳ 明朝" w:hint="eastAsia"/>
          <w:sz w:val="20"/>
          <w:szCs w:val="20"/>
        </w:rPr>
        <w:t>本業務の契約履行期間の満了、全部もしくは一部の解除、またはその他契約の終了事由の如何を問わず、本業務が終了となる場合には、受託者は本県の指示のもと、本システムの利用終了日までに本県が継続して本業務を遂行できるよう、保守業務の流れや、業務に関連する各種管理情報、その他円滑な業務引き継ぎのために必要となる情報を詳細に記録した業務引き継ぎ書を作成し、本県に提出すること。</w:t>
      </w:r>
    </w:p>
    <w:p w14:paraId="0A3A92FE" w14:textId="77777777" w:rsidR="007C747B" w:rsidRPr="004614B1" w:rsidRDefault="007C747B" w:rsidP="00363EF5">
      <w:pPr>
        <w:pStyle w:val="afc"/>
        <w:spacing w:line="300" w:lineRule="exact"/>
        <w:ind w:leftChars="0" w:left="142" w:firstLineChars="71" w:firstLine="142"/>
        <w:rPr>
          <w:rFonts w:ascii="ＭＳ 明朝" w:hAnsi="ＭＳ 明朝"/>
          <w:sz w:val="20"/>
          <w:szCs w:val="20"/>
        </w:rPr>
      </w:pPr>
    </w:p>
    <w:p w14:paraId="3B63F8A0" w14:textId="3C94F873" w:rsidR="007C747B" w:rsidRPr="00363EF5" w:rsidRDefault="007C747B" w:rsidP="007C747B">
      <w:pPr>
        <w:pStyle w:val="afc"/>
        <w:spacing w:line="300" w:lineRule="exact"/>
        <w:ind w:leftChars="0" w:left="142" w:firstLineChars="71" w:firstLine="142"/>
        <w:jc w:val="right"/>
        <w:rPr>
          <w:rFonts w:ascii="ＭＳ 明朝" w:hAnsi="ＭＳ 明朝"/>
          <w:sz w:val="20"/>
          <w:szCs w:val="20"/>
        </w:rPr>
      </w:pPr>
      <w:r w:rsidRPr="004614B1">
        <w:rPr>
          <w:rFonts w:ascii="ＭＳ 明朝" w:hAnsi="ＭＳ 明朝" w:hint="eastAsia"/>
          <w:sz w:val="20"/>
          <w:szCs w:val="20"/>
        </w:rPr>
        <w:lastRenderedPageBreak/>
        <w:t>以　上</w:t>
      </w:r>
    </w:p>
    <w:sectPr w:rsidR="007C747B" w:rsidRPr="00363EF5" w:rsidSect="00A40991">
      <w:footerReference w:type="default" r:id="rId13"/>
      <w:pgSz w:w="11906" w:h="16838" w:code="9"/>
      <w:pgMar w:top="1418" w:right="1361" w:bottom="1134" w:left="1361" w:header="851" w:footer="602"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0E12" w14:textId="77777777" w:rsidR="00A40991" w:rsidRDefault="00A40991" w:rsidP="007F484A">
      <w:r>
        <w:separator/>
      </w:r>
    </w:p>
  </w:endnote>
  <w:endnote w:type="continuationSeparator" w:id="0">
    <w:p w14:paraId="5A73FDE8" w14:textId="77777777" w:rsidR="00A40991" w:rsidRDefault="00A40991" w:rsidP="007F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D982" w14:textId="30D240B6" w:rsidR="00957737" w:rsidRDefault="00957737">
    <w:pPr>
      <w:pStyle w:val="a5"/>
      <w:jc w:val="center"/>
    </w:pPr>
  </w:p>
  <w:p w14:paraId="2983BA74" w14:textId="77777777" w:rsidR="00957737" w:rsidRDefault="009577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1DD2" w14:textId="39C46CD6" w:rsidR="00957737" w:rsidRDefault="00957737">
    <w:pPr>
      <w:pStyle w:val="a5"/>
      <w:jc w:val="center"/>
    </w:pPr>
  </w:p>
  <w:p w14:paraId="726A01CD" w14:textId="77777777" w:rsidR="00957737" w:rsidRDefault="009577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C15" w14:textId="5D284703" w:rsidR="00957737" w:rsidRDefault="00957737">
    <w:pPr>
      <w:pStyle w:val="a5"/>
      <w:jc w:val="center"/>
    </w:pPr>
    <w:r>
      <w:fldChar w:fldCharType="begin"/>
    </w:r>
    <w:r>
      <w:instrText>PAGE   \* MERGEFORMAT</w:instrText>
    </w:r>
    <w:r>
      <w:fldChar w:fldCharType="separate"/>
    </w:r>
    <w:r w:rsidRPr="0073583B">
      <w:rPr>
        <w:noProof/>
        <w:lang w:val="ja-JP"/>
      </w:rPr>
      <w:t>8</w:t>
    </w:r>
    <w:r>
      <w:fldChar w:fldCharType="end"/>
    </w:r>
  </w:p>
  <w:p w14:paraId="4DD1E030" w14:textId="77777777" w:rsidR="00957737" w:rsidRDefault="00957737" w:rsidP="005C164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937C" w14:textId="77777777" w:rsidR="00A40991" w:rsidRDefault="00A40991" w:rsidP="007F484A">
      <w:r>
        <w:separator/>
      </w:r>
    </w:p>
  </w:footnote>
  <w:footnote w:type="continuationSeparator" w:id="0">
    <w:p w14:paraId="7233C1F1" w14:textId="77777777" w:rsidR="00A40991" w:rsidRDefault="00A40991" w:rsidP="007F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0C59"/>
    <w:multiLevelType w:val="hybridMultilevel"/>
    <w:tmpl w:val="CF0C9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2443"/>
    <w:multiLevelType w:val="hybridMultilevel"/>
    <w:tmpl w:val="91A024FC"/>
    <w:lvl w:ilvl="0" w:tplc="6BC03F84">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6DA6149"/>
    <w:multiLevelType w:val="hybridMultilevel"/>
    <w:tmpl w:val="5C4A0C18"/>
    <w:lvl w:ilvl="0" w:tplc="5D98FC96">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66682"/>
    <w:multiLevelType w:val="hybridMultilevel"/>
    <w:tmpl w:val="F02C5FA2"/>
    <w:lvl w:ilvl="0" w:tplc="A9AE2B48">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E4F63"/>
    <w:multiLevelType w:val="multilevel"/>
    <w:tmpl w:val="27BE4F63"/>
    <w:lvl w:ilvl="0">
      <w:start w:val="11"/>
      <w:numFmt w:val="bullet"/>
      <w:pStyle w:val="3"/>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5" w15:restartNumberingAfterBreak="0">
    <w:nsid w:val="294332A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296248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D6946CD"/>
    <w:multiLevelType w:val="hybridMultilevel"/>
    <w:tmpl w:val="BF2C712A"/>
    <w:lvl w:ilvl="0" w:tplc="31FA9216">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BB1240D"/>
    <w:multiLevelType w:val="hybridMultilevel"/>
    <w:tmpl w:val="FACE7DF8"/>
    <w:lvl w:ilvl="0" w:tplc="38AEFA96">
      <w:start w:val="1"/>
      <w:numFmt w:val="bullet"/>
      <w:lvlText w:val="‧"/>
      <w:lvlJc w:val="left"/>
      <w:pPr>
        <w:ind w:left="910" w:hanging="420"/>
      </w:pPr>
      <w:rPr>
        <w:rFonts w:ascii="ＭＳ Ｐゴシック" w:eastAsia="ＭＳ Ｐゴシック" w:hAnsi="ＭＳ Ｐゴシック" w:hint="eastAsia"/>
        <w:lang w:val="en-US"/>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9" w15:restartNumberingAfterBreak="0">
    <w:nsid w:val="3DC3268C"/>
    <w:multiLevelType w:val="multilevel"/>
    <w:tmpl w:val="C6A2EF8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numFmt w:val="decimal"/>
      <w:lvlRestart w:val="1"/>
      <w:lvlText w:val="%3.%2.%1"/>
      <w:lvlJc w:val="left"/>
      <w:pPr>
        <w:tabs>
          <w:tab w:val="num" w:pos="360"/>
        </w:tabs>
        <w:ind w:left="0" w:firstLine="0"/>
      </w:pPr>
      <w:rPr>
        <w:rFonts w:hint="eastAsia"/>
      </w:rPr>
    </w:lvl>
    <w:lvl w:ilvl="3">
      <w:numFmt w:val="decimal"/>
      <w:lvlText w:val="%4"/>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0" w15:restartNumberingAfterBreak="0">
    <w:nsid w:val="604218CD"/>
    <w:multiLevelType w:val="multilevel"/>
    <w:tmpl w:val="74AA1038"/>
    <w:lvl w:ilvl="0">
      <w:start w:val="1"/>
      <w:numFmt w:val="decimal"/>
      <w:lvlText w:val="%1."/>
      <w:lvlJc w:val="left"/>
      <w:pPr>
        <w:ind w:left="425" w:hanging="425"/>
      </w:pPr>
      <w:rPr>
        <w:rFonts w:ascii="Arial" w:hAnsi="Arial" w:cs="Arial" w:hint="default"/>
      </w:rPr>
    </w:lvl>
    <w:lvl w:ilvl="1">
      <w:start w:val="1"/>
      <w:numFmt w:val="decimal"/>
      <w:lvlText w:val="%1.%2."/>
      <w:lvlJc w:val="left"/>
      <w:pPr>
        <w:ind w:left="510" w:hanging="510"/>
      </w:pPr>
      <w:rPr>
        <w:rFonts w:ascii="Arial" w:hAnsi="Arial" w:cs="Arial" w:hint="default"/>
        <w:sz w:val="22"/>
      </w:rPr>
    </w:lvl>
    <w:lvl w:ilvl="2">
      <w:start w:val="1"/>
      <w:numFmt w:val="decimal"/>
      <w:lvlText w:val="%1.%2.%3."/>
      <w:lvlJc w:val="left"/>
      <w:pPr>
        <w:tabs>
          <w:tab w:val="num" w:pos="284"/>
        </w:tabs>
        <w:ind w:left="0" w:firstLine="0"/>
      </w:pPr>
      <w:rPr>
        <w:rFonts w:hint="eastAsia"/>
        <w:sz w:val="22"/>
      </w:rPr>
    </w:lvl>
    <w:lvl w:ilvl="3">
      <w:start w:val="1"/>
      <w:numFmt w:val="decimal"/>
      <w:lvlText w:val="%1.%2.%3.%4."/>
      <w:lvlJc w:val="left"/>
      <w:pPr>
        <w:ind w:left="1134" w:hanging="709"/>
      </w:pPr>
      <w:rPr>
        <w:rFonts w:ascii="Arial" w:hAnsi="Arial" w:cs="Arial" w:hint="default"/>
      </w:rPr>
    </w:lvl>
    <w:lvl w:ilvl="4">
      <w:numFmt w:val="decimal"/>
      <w:lvlText w:val="%5"/>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698B548D"/>
    <w:multiLevelType w:val="hybridMultilevel"/>
    <w:tmpl w:val="AE36E82C"/>
    <w:lvl w:ilvl="0" w:tplc="419C5EF8">
      <w:numFmt w:val="bullet"/>
      <w:lvlText w:val="・"/>
      <w:lvlJc w:val="left"/>
      <w:pPr>
        <w:ind w:left="560" w:hanging="360"/>
      </w:pPr>
      <w:rPr>
        <w:rFonts w:ascii="ＭＳ 明朝" w:eastAsia="ＭＳ 明朝" w:hAnsi="ＭＳ 明朝" w:cs="Times New Roman"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4327615"/>
    <w:multiLevelType w:val="hybridMultilevel"/>
    <w:tmpl w:val="C65649D4"/>
    <w:lvl w:ilvl="0" w:tplc="38AEFA96">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4C6F19"/>
    <w:multiLevelType w:val="hybridMultilevel"/>
    <w:tmpl w:val="9EA46A12"/>
    <w:lvl w:ilvl="0" w:tplc="B6B238F0">
      <w:start w:val="1"/>
      <w:numFmt w:val="bullet"/>
      <w:lvlText w:val="‧"/>
      <w:lvlJc w:val="left"/>
      <w:pPr>
        <w:ind w:left="567" w:hanging="168"/>
      </w:pPr>
      <w:rPr>
        <w:rFonts w:ascii="ＭＳ 明朝" w:eastAsia="ＭＳ 明朝" w:hAnsi="ＭＳ 明朝"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4" w15:restartNumberingAfterBreak="0">
    <w:nsid w:val="7C1218A2"/>
    <w:multiLevelType w:val="hybridMultilevel"/>
    <w:tmpl w:val="6E4A962A"/>
    <w:lvl w:ilvl="0" w:tplc="0409000B">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D853A30"/>
    <w:multiLevelType w:val="hybridMultilevel"/>
    <w:tmpl w:val="07523462"/>
    <w:lvl w:ilvl="0" w:tplc="38AEFA96">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52788925">
    <w:abstractNumId w:val="5"/>
  </w:num>
  <w:num w:numId="2" w16cid:durableId="480082888">
    <w:abstractNumId w:val="0"/>
  </w:num>
  <w:num w:numId="3" w16cid:durableId="859586732">
    <w:abstractNumId w:val="3"/>
  </w:num>
  <w:num w:numId="4" w16cid:durableId="1607537215">
    <w:abstractNumId w:val="9"/>
  </w:num>
  <w:num w:numId="5" w16cid:durableId="1469200538">
    <w:abstractNumId w:val="10"/>
  </w:num>
  <w:num w:numId="6" w16cid:durableId="2144077692">
    <w:abstractNumId w:val="1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tabs>
            <w:tab w:val="num" w:pos="3969"/>
          </w:tabs>
          <w:ind w:left="4678" w:hanging="709"/>
        </w:pPr>
        <w:rPr>
          <w:rFonts w:hint="eastAsia"/>
        </w:rPr>
      </w:lvl>
    </w:lvlOverride>
    <w:lvlOverride w:ilvl="3">
      <w:lvl w:ilvl="3">
        <w:start w:val="1"/>
        <w:numFmt w:val="decimal"/>
        <w:lvlText w:val="%1.%2.%3.%4."/>
        <w:lvlJc w:val="left"/>
        <w:pPr>
          <w:ind w:left="1134" w:hanging="709"/>
        </w:pPr>
        <w:rPr>
          <w:rFonts w:hint="eastAsia"/>
        </w:rPr>
      </w:lvl>
    </w:lvlOverride>
    <w:lvlOverride w:ilvl="4">
      <w:lvl w:ilvl="4">
        <w:numFmt w:val="decimal"/>
        <w:lvlText w:val="%5"/>
        <w:lvlJc w:val="left"/>
        <w:pPr>
          <w:ind w:left="0" w:firstLine="0"/>
        </w:pPr>
        <w:rPr>
          <w:rFonts w:hint="eastAsia"/>
        </w:rPr>
      </w:lvl>
    </w:lvlOverride>
    <w:lvlOverride w:ilvl="5">
      <w:lvl w:ilvl="5">
        <w:numFmt w:val="decimal"/>
        <w:lvlText w:val=""/>
        <w:lvlJc w:val="left"/>
        <w:pPr>
          <w:ind w:left="0" w:firstLine="0"/>
        </w:pPr>
        <w:rPr>
          <w:rFonts w:hint="eastAsia"/>
        </w:rPr>
      </w:lvl>
    </w:lvlOverride>
    <w:lvlOverride w:ilvl="6">
      <w:lvl w:ilvl="6">
        <w:numFmt w:val="decimal"/>
        <w:lvlText w:val=""/>
        <w:lvlJc w:val="left"/>
        <w:pPr>
          <w:ind w:left="0" w:firstLine="0"/>
        </w:pPr>
        <w:rPr>
          <w:rFonts w:hint="eastAsia"/>
        </w:rPr>
      </w:lvl>
    </w:lvlOverride>
    <w:lvlOverride w:ilvl="7">
      <w:lvl w:ilvl="7">
        <w:numFmt w:val="decimal"/>
        <w:lvlText w:val=""/>
        <w:lvlJc w:val="left"/>
        <w:pPr>
          <w:ind w:left="0" w:firstLine="0"/>
        </w:pPr>
        <w:rPr>
          <w:rFonts w:hint="eastAsia"/>
        </w:rPr>
      </w:lvl>
    </w:lvlOverride>
    <w:lvlOverride w:ilvl="8">
      <w:lvl w:ilvl="8">
        <w:numFmt w:val="decimal"/>
        <w:lvlText w:val=""/>
        <w:lvlJc w:val="left"/>
        <w:pPr>
          <w:ind w:left="0" w:firstLine="0"/>
        </w:pPr>
        <w:rPr>
          <w:rFonts w:hint="eastAsia"/>
        </w:rPr>
      </w:lvl>
    </w:lvlOverride>
  </w:num>
  <w:num w:numId="7" w16cid:durableId="712971044">
    <w:abstractNumId w:val="1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tabs>
            <w:tab w:val="num" w:pos="425"/>
          </w:tabs>
          <w:ind w:left="1134" w:hanging="709"/>
        </w:pPr>
        <w:rPr>
          <w:rFonts w:hint="eastAsia"/>
        </w:rPr>
      </w:lvl>
    </w:lvlOverride>
    <w:lvlOverride w:ilvl="3">
      <w:lvl w:ilvl="3">
        <w:start w:val="1"/>
        <w:numFmt w:val="decimal"/>
        <w:lvlText w:val="%1.%2.%3.%4."/>
        <w:lvlJc w:val="left"/>
        <w:pPr>
          <w:ind w:left="1134" w:hanging="709"/>
        </w:pPr>
        <w:rPr>
          <w:rFonts w:hint="eastAsia"/>
        </w:rPr>
      </w:lvl>
    </w:lvlOverride>
    <w:lvlOverride w:ilvl="4">
      <w:lvl w:ilvl="4">
        <w:numFmt w:val="decimal"/>
        <w:lvlText w:val="%5"/>
        <w:lvlJc w:val="left"/>
        <w:pPr>
          <w:ind w:left="0" w:firstLine="0"/>
        </w:pPr>
        <w:rPr>
          <w:rFonts w:hint="eastAsia"/>
        </w:rPr>
      </w:lvl>
    </w:lvlOverride>
    <w:lvlOverride w:ilvl="5">
      <w:lvl w:ilvl="5">
        <w:numFmt w:val="decimal"/>
        <w:lvlText w:val=""/>
        <w:lvlJc w:val="left"/>
        <w:pPr>
          <w:ind w:left="0" w:firstLine="0"/>
        </w:pPr>
        <w:rPr>
          <w:rFonts w:hint="eastAsia"/>
        </w:rPr>
      </w:lvl>
    </w:lvlOverride>
    <w:lvlOverride w:ilvl="6">
      <w:lvl w:ilvl="6">
        <w:numFmt w:val="decimal"/>
        <w:lvlText w:val=""/>
        <w:lvlJc w:val="left"/>
        <w:pPr>
          <w:ind w:left="0" w:firstLine="0"/>
        </w:pPr>
        <w:rPr>
          <w:rFonts w:hint="eastAsia"/>
        </w:rPr>
      </w:lvl>
    </w:lvlOverride>
    <w:lvlOverride w:ilvl="7">
      <w:lvl w:ilvl="7">
        <w:numFmt w:val="decimal"/>
        <w:lvlText w:val=""/>
        <w:lvlJc w:val="left"/>
        <w:pPr>
          <w:ind w:left="0" w:firstLine="0"/>
        </w:pPr>
        <w:rPr>
          <w:rFonts w:hint="eastAsia"/>
        </w:rPr>
      </w:lvl>
    </w:lvlOverride>
    <w:lvlOverride w:ilvl="8">
      <w:lvl w:ilvl="8">
        <w:numFmt w:val="decimal"/>
        <w:lvlText w:val=""/>
        <w:lvlJc w:val="left"/>
        <w:pPr>
          <w:ind w:left="0" w:firstLine="0"/>
        </w:pPr>
        <w:rPr>
          <w:rFonts w:hint="eastAsia"/>
        </w:rPr>
      </w:lvl>
    </w:lvlOverride>
  </w:num>
  <w:num w:numId="8" w16cid:durableId="378557868">
    <w:abstractNumId w:val="1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tabs>
            <w:tab w:val="num" w:pos="425"/>
          </w:tabs>
          <w:ind w:left="1134" w:hanging="709"/>
        </w:pPr>
        <w:rPr>
          <w:rFonts w:hint="eastAsia"/>
        </w:rPr>
      </w:lvl>
    </w:lvlOverride>
    <w:lvlOverride w:ilvl="3">
      <w:lvl w:ilvl="3">
        <w:start w:val="1"/>
        <w:numFmt w:val="decimal"/>
        <w:lvlText w:val="%1.%2.%3.%4."/>
        <w:lvlJc w:val="left"/>
        <w:pPr>
          <w:ind w:left="1134" w:hanging="709"/>
        </w:pPr>
        <w:rPr>
          <w:rFonts w:hint="eastAsia"/>
        </w:rPr>
      </w:lvl>
    </w:lvlOverride>
    <w:lvlOverride w:ilvl="4">
      <w:lvl w:ilvl="4">
        <w:numFmt w:val="decimal"/>
        <w:lvlText w:val="%5"/>
        <w:lvlJc w:val="left"/>
        <w:pPr>
          <w:ind w:left="0" w:firstLine="0"/>
        </w:pPr>
        <w:rPr>
          <w:rFonts w:hint="eastAsia"/>
        </w:rPr>
      </w:lvl>
    </w:lvlOverride>
    <w:lvlOverride w:ilvl="5">
      <w:lvl w:ilvl="5">
        <w:numFmt w:val="decimal"/>
        <w:lvlText w:val=""/>
        <w:lvlJc w:val="left"/>
        <w:pPr>
          <w:ind w:left="0" w:firstLine="0"/>
        </w:pPr>
        <w:rPr>
          <w:rFonts w:hint="eastAsia"/>
        </w:rPr>
      </w:lvl>
    </w:lvlOverride>
    <w:lvlOverride w:ilvl="6">
      <w:lvl w:ilvl="6">
        <w:numFmt w:val="decimal"/>
        <w:lvlText w:val=""/>
        <w:lvlJc w:val="left"/>
        <w:pPr>
          <w:ind w:left="0" w:firstLine="0"/>
        </w:pPr>
        <w:rPr>
          <w:rFonts w:hint="eastAsia"/>
        </w:rPr>
      </w:lvl>
    </w:lvlOverride>
    <w:lvlOverride w:ilvl="7">
      <w:lvl w:ilvl="7">
        <w:numFmt w:val="decimal"/>
        <w:lvlText w:val=""/>
        <w:lvlJc w:val="left"/>
        <w:pPr>
          <w:ind w:left="0" w:firstLine="0"/>
        </w:pPr>
        <w:rPr>
          <w:rFonts w:hint="eastAsia"/>
        </w:rPr>
      </w:lvl>
    </w:lvlOverride>
    <w:lvlOverride w:ilvl="8">
      <w:lvl w:ilvl="8">
        <w:numFmt w:val="decimal"/>
        <w:lvlText w:val=""/>
        <w:lvlJc w:val="left"/>
        <w:pPr>
          <w:ind w:left="0" w:firstLine="0"/>
        </w:pPr>
        <w:rPr>
          <w:rFonts w:hint="eastAsia"/>
        </w:rPr>
      </w:lvl>
    </w:lvlOverride>
  </w:num>
  <w:num w:numId="9" w16cid:durableId="360133012">
    <w:abstractNumId w:val="7"/>
  </w:num>
  <w:num w:numId="10" w16cid:durableId="172163270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16cid:durableId="168527925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82058689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198280889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16cid:durableId="99523092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173692123">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507358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182531331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031493359">
    <w:abstractNumId w:val="4"/>
  </w:num>
  <w:num w:numId="19" w16cid:durableId="161047173">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16cid:durableId="28195960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16cid:durableId="162341545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16cid:durableId="829835516">
    <w:abstractNumId w:val="8"/>
  </w:num>
  <w:num w:numId="23" w16cid:durableId="696127865">
    <w:abstractNumId w:val="13"/>
  </w:num>
  <w:num w:numId="24" w16cid:durableId="2090731227">
    <w:abstractNumId w:val="1"/>
  </w:num>
  <w:num w:numId="25" w16cid:durableId="1679426201">
    <w:abstractNumId w:val="11"/>
  </w:num>
  <w:num w:numId="26" w16cid:durableId="166411276">
    <w:abstractNumId w:val="2"/>
  </w:num>
  <w:num w:numId="27" w16cid:durableId="702636832">
    <w:abstractNumId w:val="14"/>
  </w:num>
  <w:num w:numId="28" w16cid:durableId="104160013">
    <w:abstractNumId w:val="15"/>
  </w:num>
  <w:num w:numId="29" w16cid:durableId="1618677100">
    <w:abstractNumId w:val="12"/>
  </w:num>
  <w:num w:numId="30" w16cid:durableId="163069773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170112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D8"/>
    <w:rsid w:val="00005800"/>
    <w:rsid w:val="0000794C"/>
    <w:rsid w:val="00010B31"/>
    <w:rsid w:val="000146F1"/>
    <w:rsid w:val="00017E48"/>
    <w:rsid w:val="00022E87"/>
    <w:rsid w:val="00027A28"/>
    <w:rsid w:val="0003287D"/>
    <w:rsid w:val="00034EAC"/>
    <w:rsid w:val="00036059"/>
    <w:rsid w:val="000444AE"/>
    <w:rsid w:val="00060FAD"/>
    <w:rsid w:val="000629CF"/>
    <w:rsid w:val="0007685E"/>
    <w:rsid w:val="00080DE0"/>
    <w:rsid w:val="0008216F"/>
    <w:rsid w:val="000925AA"/>
    <w:rsid w:val="000961B6"/>
    <w:rsid w:val="0009673B"/>
    <w:rsid w:val="000A2D7D"/>
    <w:rsid w:val="000A4222"/>
    <w:rsid w:val="000A688D"/>
    <w:rsid w:val="000A7D21"/>
    <w:rsid w:val="000B0365"/>
    <w:rsid w:val="000B1DE2"/>
    <w:rsid w:val="000B1F8B"/>
    <w:rsid w:val="000B290D"/>
    <w:rsid w:val="000C16FC"/>
    <w:rsid w:val="000C4D3F"/>
    <w:rsid w:val="000C660A"/>
    <w:rsid w:val="000D6A4D"/>
    <w:rsid w:val="000D6DDB"/>
    <w:rsid w:val="000D7218"/>
    <w:rsid w:val="000E3BC6"/>
    <w:rsid w:val="000F4410"/>
    <w:rsid w:val="000F4DCA"/>
    <w:rsid w:val="001019B7"/>
    <w:rsid w:val="00105F64"/>
    <w:rsid w:val="00106505"/>
    <w:rsid w:val="0011032C"/>
    <w:rsid w:val="00115621"/>
    <w:rsid w:val="0012496B"/>
    <w:rsid w:val="001253FE"/>
    <w:rsid w:val="00126457"/>
    <w:rsid w:val="00132CE4"/>
    <w:rsid w:val="001369EF"/>
    <w:rsid w:val="0014018F"/>
    <w:rsid w:val="00140216"/>
    <w:rsid w:val="00144CD7"/>
    <w:rsid w:val="00147DA0"/>
    <w:rsid w:val="00151281"/>
    <w:rsid w:val="00153AB2"/>
    <w:rsid w:val="00154906"/>
    <w:rsid w:val="00154B70"/>
    <w:rsid w:val="00155897"/>
    <w:rsid w:val="00156A5B"/>
    <w:rsid w:val="001574CB"/>
    <w:rsid w:val="00163086"/>
    <w:rsid w:val="00164840"/>
    <w:rsid w:val="00166F68"/>
    <w:rsid w:val="001715AF"/>
    <w:rsid w:val="00172084"/>
    <w:rsid w:val="00181569"/>
    <w:rsid w:val="001848E8"/>
    <w:rsid w:val="00193AFF"/>
    <w:rsid w:val="00194CE1"/>
    <w:rsid w:val="0019593C"/>
    <w:rsid w:val="001A18EA"/>
    <w:rsid w:val="001B3564"/>
    <w:rsid w:val="001C3BB0"/>
    <w:rsid w:val="001C409F"/>
    <w:rsid w:val="001C6651"/>
    <w:rsid w:val="001C6F0C"/>
    <w:rsid w:val="001C7191"/>
    <w:rsid w:val="001D1040"/>
    <w:rsid w:val="001D2AE0"/>
    <w:rsid w:val="001D35F2"/>
    <w:rsid w:val="001E0440"/>
    <w:rsid w:val="001E26E4"/>
    <w:rsid w:val="001E2AD1"/>
    <w:rsid w:val="001E3AB4"/>
    <w:rsid w:val="001F0521"/>
    <w:rsid w:val="001F1816"/>
    <w:rsid w:val="001F3901"/>
    <w:rsid w:val="001F54D7"/>
    <w:rsid w:val="0020146F"/>
    <w:rsid w:val="00205DF9"/>
    <w:rsid w:val="00207A77"/>
    <w:rsid w:val="00210F09"/>
    <w:rsid w:val="002217E8"/>
    <w:rsid w:val="0022302C"/>
    <w:rsid w:val="00227202"/>
    <w:rsid w:val="00227EDF"/>
    <w:rsid w:val="00234BB1"/>
    <w:rsid w:val="0023750A"/>
    <w:rsid w:val="002410F7"/>
    <w:rsid w:val="00251858"/>
    <w:rsid w:val="00254489"/>
    <w:rsid w:val="00255019"/>
    <w:rsid w:val="00260266"/>
    <w:rsid w:val="002637B7"/>
    <w:rsid w:val="00264366"/>
    <w:rsid w:val="002845B8"/>
    <w:rsid w:val="00286BD1"/>
    <w:rsid w:val="002926EE"/>
    <w:rsid w:val="00292BB8"/>
    <w:rsid w:val="00292F56"/>
    <w:rsid w:val="002A4060"/>
    <w:rsid w:val="002B088D"/>
    <w:rsid w:val="002B28E6"/>
    <w:rsid w:val="002B5043"/>
    <w:rsid w:val="002B5BC0"/>
    <w:rsid w:val="002C70AA"/>
    <w:rsid w:val="002D1672"/>
    <w:rsid w:val="002D7630"/>
    <w:rsid w:val="002E1CBF"/>
    <w:rsid w:val="002E231A"/>
    <w:rsid w:val="002E567F"/>
    <w:rsid w:val="002F47C8"/>
    <w:rsid w:val="002F6D8C"/>
    <w:rsid w:val="00300375"/>
    <w:rsid w:val="0030414E"/>
    <w:rsid w:val="00316025"/>
    <w:rsid w:val="00321191"/>
    <w:rsid w:val="0032776B"/>
    <w:rsid w:val="00327A56"/>
    <w:rsid w:val="00330F01"/>
    <w:rsid w:val="00332070"/>
    <w:rsid w:val="003407D1"/>
    <w:rsid w:val="00341A09"/>
    <w:rsid w:val="00344C56"/>
    <w:rsid w:val="0034631D"/>
    <w:rsid w:val="00354FD0"/>
    <w:rsid w:val="00361AA5"/>
    <w:rsid w:val="00362F80"/>
    <w:rsid w:val="00363EF5"/>
    <w:rsid w:val="0037228D"/>
    <w:rsid w:val="003723C2"/>
    <w:rsid w:val="00375197"/>
    <w:rsid w:val="00377BF9"/>
    <w:rsid w:val="003859E0"/>
    <w:rsid w:val="00386728"/>
    <w:rsid w:val="00386FBC"/>
    <w:rsid w:val="0039658C"/>
    <w:rsid w:val="00397303"/>
    <w:rsid w:val="003A26DB"/>
    <w:rsid w:val="003A7C18"/>
    <w:rsid w:val="003B2DF1"/>
    <w:rsid w:val="003B3539"/>
    <w:rsid w:val="003B3C57"/>
    <w:rsid w:val="003B532D"/>
    <w:rsid w:val="003B766D"/>
    <w:rsid w:val="003C56BB"/>
    <w:rsid w:val="003C6DAD"/>
    <w:rsid w:val="003D0F84"/>
    <w:rsid w:val="003D2973"/>
    <w:rsid w:val="003D5CDD"/>
    <w:rsid w:val="003D7E94"/>
    <w:rsid w:val="003E3C63"/>
    <w:rsid w:val="003E5C6C"/>
    <w:rsid w:val="003F6F2D"/>
    <w:rsid w:val="00411C59"/>
    <w:rsid w:val="00412666"/>
    <w:rsid w:val="0041553B"/>
    <w:rsid w:val="00422CB2"/>
    <w:rsid w:val="00430E51"/>
    <w:rsid w:val="0043206D"/>
    <w:rsid w:val="004328D8"/>
    <w:rsid w:val="00435478"/>
    <w:rsid w:val="00440829"/>
    <w:rsid w:val="004476DA"/>
    <w:rsid w:val="00454876"/>
    <w:rsid w:val="00455437"/>
    <w:rsid w:val="004614B1"/>
    <w:rsid w:val="00461E64"/>
    <w:rsid w:val="00466FC8"/>
    <w:rsid w:val="00467642"/>
    <w:rsid w:val="00472067"/>
    <w:rsid w:val="004764A2"/>
    <w:rsid w:val="00477B0C"/>
    <w:rsid w:val="004A4E13"/>
    <w:rsid w:val="004A6A55"/>
    <w:rsid w:val="004B0356"/>
    <w:rsid w:val="004C02A7"/>
    <w:rsid w:val="004C08D4"/>
    <w:rsid w:val="004C1085"/>
    <w:rsid w:val="004C3650"/>
    <w:rsid w:val="004C566B"/>
    <w:rsid w:val="004C5E5D"/>
    <w:rsid w:val="004C7EB5"/>
    <w:rsid w:val="004D105F"/>
    <w:rsid w:val="004D28EE"/>
    <w:rsid w:val="004D35C5"/>
    <w:rsid w:val="004D7479"/>
    <w:rsid w:val="004D7FE1"/>
    <w:rsid w:val="004E4835"/>
    <w:rsid w:val="004E48D6"/>
    <w:rsid w:val="004F0700"/>
    <w:rsid w:val="00503BFE"/>
    <w:rsid w:val="00503E01"/>
    <w:rsid w:val="00504601"/>
    <w:rsid w:val="00506B30"/>
    <w:rsid w:val="0051189C"/>
    <w:rsid w:val="0051312A"/>
    <w:rsid w:val="005157CD"/>
    <w:rsid w:val="005163A0"/>
    <w:rsid w:val="005209E4"/>
    <w:rsid w:val="005218FD"/>
    <w:rsid w:val="00523286"/>
    <w:rsid w:val="00531225"/>
    <w:rsid w:val="00534866"/>
    <w:rsid w:val="00535FFF"/>
    <w:rsid w:val="00536397"/>
    <w:rsid w:val="00540277"/>
    <w:rsid w:val="00542FDA"/>
    <w:rsid w:val="005463FA"/>
    <w:rsid w:val="00554FC4"/>
    <w:rsid w:val="00555AD2"/>
    <w:rsid w:val="005612C9"/>
    <w:rsid w:val="00570849"/>
    <w:rsid w:val="00572BED"/>
    <w:rsid w:val="00572ED2"/>
    <w:rsid w:val="005744A9"/>
    <w:rsid w:val="00582792"/>
    <w:rsid w:val="00585E7D"/>
    <w:rsid w:val="00587603"/>
    <w:rsid w:val="005A4C54"/>
    <w:rsid w:val="005A4F42"/>
    <w:rsid w:val="005A6193"/>
    <w:rsid w:val="005C042D"/>
    <w:rsid w:val="005C164A"/>
    <w:rsid w:val="005D1D73"/>
    <w:rsid w:val="005D2977"/>
    <w:rsid w:val="005E3ECF"/>
    <w:rsid w:val="005F4262"/>
    <w:rsid w:val="0060085B"/>
    <w:rsid w:val="00606438"/>
    <w:rsid w:val="00612A95"/>
    <w:rsid w:val="006268FB"/>
    <w:rsid w:val="00626C44"/>
    <w:rsid w:val="0063076C"/>
    <w:rsid w:val="00641446"/>
    <w:rsid w:val="006436F7"/>
    <w:rsid w:val="00647556"/>
    <w:rsid w:val="00647AF7"/>
    <w:rsid w:val="00653F97"/>
    <w:rsid w:val="006645EC"/>
    <w:rsid w:val="006678BD"/>
    <w:rsid w:val="006711FA"/>
    <w:rsid w:val="00675DB9"/>
    <w:rsid w:val="00687683"/>
    <w:rsid w:val="00692EA2"/>
    <w:rsid w:val="006A0C85"/>
    <w:rsid w:val="006A33A5"/>
    <w:rsid w:val="006A4426"/>
    <w:rsid w:val="006A506D"/>
    <w:rsid w:val="006A603E"/>
    <w:rsid w:val="006A69E5"/>
    <w:rsid w:val="006A76B1"/>
    <w:rsid w:val="006B41FE"/>
    <w:rsid w:val="006C39EA"/>
    <w:rsid w:val="006D015C"/>
    <w:rsid w:val="006D382A"/>
    <w:rsid w:val="006D5812"/>
    <w:rsid w:val="006D6C12"/>
    <w:rsid w:val="006E167F"/>
    <w:rsid w:val="006E4C8A"/>
    <w:rsid w:val="006E77A0"/>
    <w:rsid w:val="006F1243"/>
    <w:rsid w:val="00703985"/>
    <w:rsid w:val="0070766E"/>
    <w:rsid w:val="00707724"/>
    <w:rsid w:val="00717DD1"/>
    <w:rsid w:val="00721EA6"/>
    <w:rsid w:val="00724C54"/>
    <w:rsid w:val="007267EA"/>
    <w:rsid w:val="00726C46"/>
    <w:rsid w:val="00727FA7"/>
    <w:rsid w:val="0073583B"/>
    <w:rsid w:val="00740E65"/>
    <w:rsid w:val="00750C0F"/>
    <w:rsid w:val="00754B0F"/>
    <w:rsid w:val="00756454"/>
    <w:rsid w:val="007614AF"/>
    <w:rsid w:val="0076295D"/>
    <w:rsid w:val="00763925"/>
    <w:rsid w:val="007706BD"/>
    <w:rsid w:val="007710DB"/>
    <w:rsid w:val="0077258B"/>
    <w:rsid w:val="007851A5"/>
    <w:rsid w:val="007861D8"/>
    <w:rsid w:val="007876E9"/>
    <w:rsid w:val="0079496A"/>
    <w:rsid w:val="007952DE"/>
    <w:rsid w:val="00796D6A"/>
    <w:rsid w:val="007A11BE"/>
    <w:rsid w:val="007A1368"/>
    <w:rsid w:val="007A1AB8"/>
    <w:rsid w:val="007A20E8"/>
    <w:rsid w:val="007A6115"/>
    <w:rsid w:val="007B42EF"/>
    <w:rsid w:val="007B4B2F"/>
    <w:rsid w:val="007B54D5"/>
    <w:rsid w:val="007C036E"/>
    <w:rsid w:val="007C6A06"/>
    <w:rsid w:val="007C747B"/>
    <w:rsid w:val="007D611B"/>
    <w:rsid w:val="007E074C"/>
    <w:rsid w:val="007E73D5"/>
    <w:rsid w:val="007F045C"/>
    <w:rsid w:val="007F10AB"/>
    <w:rsid w:val="007F1239"/>
    <w:rsid w:val="007F484A"/>
    <w:rsid w:val="00800BF0"/>
    <w:rsid w:val="008012B1"/>
    <w:rsid w:val="00802191"/>
    <w:rsid w:val="0080232E"/>
    <w:rsid w:val="00807DC5"/>
    <w:rsid w:val="00811D98"/>
    <w:rsid w:val="008137CE"/>
    <w:rsid w:val="00815B81"/>
    <w:rsid w:val="00824656"/>
    <w:rsid w:val="008306F4"/>
    <w:rsid w:val="0083095F"/>
    <w:rsid w:val="008322B5"/>
    <w:rsid w:val="00832B23"/>
    <w:rsid w:val="00833B91"/>
    <w:rsid w:val="00833E4B"/>
    <w:rsid w:val="00833E7C"/>
    <w:rsid w:val="0084098A"/>
    <w:rsid w:val="00845003"/>
    <w:rsid w:val="0084629F"/>
    <w:rsid w:val="0085525C"/>
    <w:rsid w:val="00857420"/>
    <w:rsid w:val="00862D85"/>
    <w:rsid w:val="00862E06"/>
    <w:rsid w:val="00864C74"/>
    <w:rsid w:val="00883F3B"/>
    <w:rsid w:val="008901F6"/>
    <w:rsid w:val="008A040E"/>
    <w:rsid w:val="008A4F0D"/>
    <w:rsid w:val="008A7E22"/>
    <w:rsid w:val="008B1AD8"/>
    <w:rsid w:val="008C177C"/>
    <w:rsid w:val="008C35CF"/>
    <w:rsid w:val="008C760F"/>
    <w:rsid w:val="008D611C"/>
    <w:rsid w:val="008D7F41"/>
    <w:rsid w:val="008E77D1"/>
    <w:rsid w:val="008F0FEA"/>
    <w:rsid w:val="008F3E7E"/>
    <w:rsid w:val="00901402"/>
    <w:rsid w:val="00901D9E"/>
    <w:rsid w:val="00905D9E"/>
    <w:rsid w:val="009068D1"/>
    <w:rsid w:val="00916EDB"/>
    <w:rsid w:val="00923FFD"/>
    <w:rsid w:val="00926A72"/>
    <w:rsid w:val="009314F8"/>
    <w:rsid w:val="00932294"/>
    <w:rsid w:val="0093586C"/>
    <w:rsid w:val="00943BFB"/>
    <w:rsid w:val="0094448F"/>
    <w:rsid w:val="00946DAB"/>
    <w:rsid w:val="009507C7"/>
    <w:rsid w:val="009518CC"/>
    <w:rsid w:val="00952526"/>
    <w:rsid w:val="00957737"/>
    <w:rsid w:val="00957DE4"/>
    <w:rsid w:val="009663BE"/>
    <w:rsid w:val="0097092F"/>
    <w:rsid w:val="00980C29"/>
    <w:rsid w:val="00986DF2"/>
    <w:rsid w:val="0099104E"/>
    <w:rsid w:val="009946E7"/>
    <w:rsid w:val="009A2650"/>
    <w:rsid w:val="009A5589"/>
    <w:rsid w:val="009C24AA"/>
    <w:rsid w:val="009C61EB"/>
    <w:rsid w:val="009C6B3E"/>
    <w:rsid w:val="009D1440"/>
    <w:rsid w:val="009D35C2"/>
    <w:rsid w:val="009D3B1E"/>
    <w:rsid w:val="009D4499"/>
    <w:rsid w:val="009D474B"/>
    <w:rsid w:val="009D5765"/>
    <w:rsid w:val="009D5F59"/>
    <w:rsid w:val="009E0538"/>
    <w:rsid w:val="009E0D51"/>
    <w:rsid w:val="009E2ED5"/>
    <w:rsid w:val="009E421B"/>
    <w:rsid w:val="009E6EA7"/>
    <w:rsid w:val="00A03D41"/>
    <w:rsid w:val="00A13429"/>
    <w:rsid w:val="00A20C85"/>
    <w:rsid w:val="00A21806"/>
    <w:rsid w:val="00A37E6A"/>
    <w:rsid w:val="00A40991"/>
    <w:rsid w:val="00A425CF"/>
    <w:rsid w:val="00A43B6C"/>
    <w:rsid w:val="00A50BF2"/>
    <w:rsid w:val="00A53C29"/>
    <w:rsid w:val="00A5509E"/>
    <w:rsid w:val="00A6370F"/>
    <w:rsid w:val="00A6764F"/>
    <w:rsid w:val="00A704E7"/>
    <w:rsid w:val="00A729C4"/>
    <w:rsid w:val="00A76F8F"/>
    <w:rsid w:val="00A76FB2"/>
    <w:rsid w:val="00A80105"/>
    <w:rsid w:val="00A80D7D"/>
    <w:rsid w:val="00A86538"/>
    <w:rsid w:val="00A9137F"/>
    <w:rsid w:val="00A93C53"/>
    <w:rsid w:val="00A97745"/>
    <w:rsid w:val="00A97C8B"/>
    <w:rsid w:val="00AA5E99"/>
    <w:rsid w:val="00AB19AB"/>
    <w:rsid w:val="00AB1D95"/>
    <w:rsid w:val="00AB4F3E"/>
    <w:rsid w:val="00AC03B0"/>
    <w:rsid w:val="00AD2A26"/>
    <w:rsid w:val="00AD3D70"/>
    <w:rsid w:val="00AD44B8"/>
    <w:rsid w:val="00AD4B46"/>
    <w:rsid w:val="00AD4F04"/>
    <w:rsid w:val="00AD50FF"/>
    <w:rsid w:val="00AE68A5"/>
    <w:rsid w:val="00AF5957"/>
    <w:rsid w:val="00B01E38"/>
    <w:rsid w:val="00B021C4"/>
    <w:rsid w:val="00B035E2"/>
    <w:rsid w:val="00B03C07"/>
    <w:rsid w:val="00B05A13"/>
    <w:rsid w:val="00B0626F"/>
    <w:rsid w:val="00B069E6"/>
    <w:rsid w:val="00B151AA"/>
    <w:rsid w:val="00B16B4C"/>
    <w:rsid w:val="00B206E0"/>
    <w:rsid w:val="00B207C8"/>
    <w:rsid w:val="00B24647"/>
    <w:rsid w:val="00B24FD7"/>
    <w:rsid w:val="00B26313"/>
    <w:rsid w:val="00B27A49"/>
    <w:rsid w:val="00B32BA4"/>
    <w:rsid w:val="00B36432"/>
    <w:rsid w:val="00B369F1"/>
    <w:rsid w:val="00B36F02"/>
    <w:rsid w:val="00B4519A"/>
    <w:rsid w:val="00B639D4"/>
    <w:rsid w:val="00B71278"/>
    <w:rsid w:val="00B75E46"/>
    <w:rsid w:val="00B83415"/>
    <w:rsid w:val="00B84247"/>
    <w:rsid w:val="00B86B1C"/>
    <w:rsid w:val="00B94B47"/>
    <w:rsid w:val="00BA514C"/>
    <w:rsid w:val="00BA54EE"/>
    <w:rsid w:val="00BB28DB"/>
    <w:rsid w:val="00BB3049"/>
    <w:rsid w:val="00BB3F9B"/>
    <w:rsid w:val="00BB4147"/>
    <w:rsid w:val="00BC36CC"/>
    <w:rsid w:val="00BD1BA1"/>
    <w:rsid w:val="00BE6754"/>
    <w:rsid w:val="00BF4D8A"/>
    <w:rsid w:val="00BF61CD"/>
    <w:rsid w:val="00BF667F"/>
    <w:rsid w:val="00C0556B"/>
    <w:rsid w:val="00C059CA"/>
    <w:rsid w:val="00C07003"/>
    <w:rsid w:val="00C14A8A"/>
    <w:rsid w:val="00C17F5B"/>
    <w:rsid w:val="00C32024"/>
    <w:rsid w:val="00C320FD"/>
    <w:rsid w:val="00C36D7D"/>
    <w:rsid w:val="00C36DA9"/>
    <w:rsid w:val="00C3792D"/>
    <w:rsid w:val="00C37ADF"/>
    <w:rsid w:val="00C37CC6"/>
    <w:rsid w:val="00C44F70"/>
    <w:rsid w:val="00C46D9D"/>
    <w:rsid w:val="00C50662"/>
    <w:rsid w:val="00C57514"/>
    <w:rsid w:val="00C76A94"/>
    <w:rsid w:val="00C771C7"/>
    <w:rsid w:val="00C8371D"/>
    <w:rsid w:val="00C91A60"/>
    <w:rsid w:val="00C9366F"/>
    <w:rsid w:val="00C95B30"/>
    <w:rsid w:val="00C96283"/>
    <w:rsid w:val="00CA3F4C"/>
    <w:rsid w:val="00CA6406"/>
    <w:rsid w:val="00CA6D9C"/>
    <w:rsid w:val="00CB072B"/>
    <w:rsid w:val="00CB2F9C"/>
    <w:rsid w:val="00CC1651"/>
    <w:rsid w:val="00CC398C"/>
    <w:rsid w:val="00CC4D7A"/>
    <w:rsid w:val="00CD0176"/>
    <w:rsid w:val="00CD223F"/>
    <w:rsid w:val="00CD290C"/>
    <w:rsid w:val="00CE1995"/>
    <w:rsid w:val="00CE3AB9"/>
    <w:rsid w:val="00CF0DAC"/>
    <w:rsid w:val="00CF1542"/>
    <w:rsid w:val="00CF244F"/>
    <w:rsid w:val="00CF6133"/>
    <w:rsid w:val="00D02BDA"/>
    <w:rsid w:val="00D1067C"/>
    <w:rsid w:val="00D1553B"/>
    <w:rsid w:val="00D240B6"/>
    <w:rsid w:val="00D244FF"/>
    <w:rsid w:val="00D24D66"/>
    <w:rsid w:val="00D30B71"/>
    <w:rsid w:val="00D30F4B"/>
    <w:rsid w:val="00D32846"/>
    <w:rsid w:val="00D414A2"/>
    <w:rsid w:val="00D52961"/>
    <w:rsid w:val="00D61B9A"/>
    <w:rsid w:val="00D61DD2"/>
    <w:rsid w:val="00D71DCE"/>
    <w:rsid w:val="00D72FB0"/>
    <w:rsid w:val="00D81B48"/>
    <w:rsid w:val="00D83378"/>
    <w:rsid w:val="00D916B8"/>
    <w:rsid w:val="00D97C7C"/>
    <w:rsid w:val="00DA3E29"/>
    <w:rsid w:val="00DA77D3"/>
    <w:rsid w:val="00DB05AA"/>
    <w:rsid w:val="00DB0BB7"/>
    <w:rsid w:val="00DB755F"/>
    <w:rsid w:val="00DC285A"/>
    <w:rsid w:val="00DC397C"/>
    <w:rsid w:val="00DC6F3B"/>
    <w:rsid w:val="00DD229D"/>
    <w:rsid w:val="00DD2AD6"/>
    <w:rsid w:val="00DE3289"/>
    <w:rsid w:val="00DE4BE0"/>
    <w:rsid w:val="00DF1199"/>
    <w:rsid w:val="00DF2DB6"/>
    <w:rsid w:val="00DF4ED9"/>
    <w:rsid w:val="00DF78EB"/>
    <w:rsid w:val="00E010B6"/>
    <w:rsid w:val="00E0185B"/>
    <w:rsid w:val="00E02C19"/>
    <w:rsid w:val="00E244D0"/>
    <w:rsid w:val="00E31F90"/>
    <w:rsid w:val="00E363D7"/>
    <w:rsid w:val="00E46B73"/>
    <w:rsid w:val="00E513E9"/>
    <w:rsid w:val="00E657BE"/>
    <w:rsid w:val="00E66937"/>
    <w:rsid w:val="00E7264A"/>
    <w:rsid w:val="00E73C10"/>
    <w:rsid w:val="00E8010F"/>
    <w:rsid w:val="00E80B22"/>
    <w:rsid w:val="00E81697"/>
    <w:rsid w:val="00E82A5C"/>
    <w:rsid w:val="00E83BFE"/>
    <w:rsid w:val="00E85833"/>
    <w:rsid w:val="00E939BA"/>
    <w:rsid w:val="00E97590"/>
    <w:rsid w:val="00E97AB6"/>
    <w:rsid w:val="00E97DC9"/>
    <w:rsid w:val="00EA631E"/>
    <w:rsid w:val="00EB0361"/>
    <w:rsid w:val="00EB424E"/>
    <w:rsid w:val="00EB75FB"/>
    <w:rsid w:val="00EC5D12"/>
    <w:rsid w:val="00ED04C6"/>
    <w:rsid w:val="00ED451B"/>
    <w:rsid w:val="00ED4D5C"/>
    <w:rsid w:val="00EE21D3"/>
    <w:rsid w:val="00EE3D12"/>
    <w:rsid w:val="00EE4DA4"/>
    <w:rsid w:val="00EF09A7"/>
    <w:rsid w:val="00EF7B90"/>
    <w:rsid w:val="00F027C9"/>
    <w:rsid w:val="00F1379E"/>
    <w:rsid w:val="00F16195"/>
    <w:rsid w:val="00F20190"/>
    <w:rsid w:val="00F20883"/>
    <w:rsid w:val="00F21D07"/>
    <w:rsid w:val="00F247FF"/>
    <w:rsid w:val="00F30F95"/>
    <w:rsid w:val="00F327A1"/>
    <w:rsid w:val="00F32C0A"/>
    <w:rsid w:val="00F4222D"/>
    <w:rsid w:val="00F423FB"/>
    <w:rsid w:val="00F44A4D"/>
    <w:rsid w:val="00F52E8B"/>
    <w:rsid w:val="00F54D64"/>
    <w:rsid w:val="00F6016E"/>
    <w:rsid w:val="00F71609"/>
    <w:rsid w:val="00F82775"/>
    <w:rsid w:val="00F8288D"/>
    <w:rsid w:val="00F8320A"/>
    <w:rsid w:val="00F8588F"/>
    <w:rsid w:val="00F85F2B"/>
    <w:rsid w:val="00F96E7F"/>
    <w:rsid w:val="00FA018B"/>
    <w:rsid w:val="00FB2A7D"/>
    <w:rsid w:val="00FC0A0B"/>
    <w:rsid w:val="00FC4D40"/>
    <w:rsid w:val="00FC68EC"/>
    <w:rsid w:val="00FC6EB8"/>
    <w:rsid w:val="00FD165D"/>
    <w:rsid w:val="00FD51D2"/>
    <w:rsid w:val="00FE25C3"/>
    <w:rsid w:val="00FF46AD"/>
    <w:rsid w:val="00F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AC3EA"/>
  <w15:docId w15:val="{6646F603-531C-46D0-AFB5-B0DDC16C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A603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6A603E"/>
    <w:pPr>
      <w:keepNext/>
      <w:outlineLvl w:val="1"/>
    </w:pPr>
    <w:rPr>
      <w:rFonts w:ascii="Arial" w:eastAsia="ＭＳ ゴシック" w:hAnsi="Arial"/>
      <w:sz w:val="22"/>
    </w:rPr>
  </w:style>
  <w:style w:type="paragraph" w:styleId="30">
    <w:name w:val="heading 3"/>
    <w:basedOn w:val="a"/>
    <w:next w:val="a"/>
    <w:link w:val="31"/>
    <w:uiPriority w:val="9"/>
    <w:unhideWhenUsed/>
    <w:qFormat/>
    <w:rsid w:val="006A603E"/>
    <w:pPr>
      <w:keepNext/>
      <w:ind w:leftChars="400" w:left="400"/>
      <w:outlineLvl w:val="2"/>
    </w:pPr>
    <w:rPr>
      <w:rFonts w:ascii="Arial" w:eastAsia="ＭＳ ゴシック" w:hAnsi="Arial"/>
      <w:sz w:val="22"/>
    </w:rPr>
  </w:style>
  <w:style w:type="paragraph" w:styleId="4">
    <w:name w:val="heading 4"/>
    <w:basedOn w:val="a"/>
    <w:next w:val="a"/>
    <w:link w:val="40"/>
    <w:uiPriority w:val="9"/>
    <w:unhideWhenUsed/>
    <w:qFormat/>
    <w:rsid w:val="00D30B71"/>
    <w:pPr>
      <w:keepNext/>
      <w:ind w:leftChars="400" w:left="400"/>
      <w:outlineLvl w:val="3"/>
    </w:pPr>
    <w:rPr>
      <w:rFonts w:eastAsia="ＭＳ ゴシック"/>
      <w:bCs/>
      <w:sz w:val="22"/>
    </w:rPr>
  </w:style>
  <w:style w:type="paragraph" w:styleId="5">
    <w:name w:val="heading 5"/>
    <w:basedOn w:val="a"/>
    <w:next w:val="a"/>
    <w:link w:val="50"/>
    <w:uiPriority w:val="9"/>
    <w:unhideWhenUsed/>
    <w:qFormat/>
    <w:rsid w:val="008C35CF"/>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8C35CF"/>
    <w:pPr>
      <w:keepNext/>
      <w:ind w:leftChars="800" w:left="800"/>
      <w:outlineLvl w:val="5"/>
    </w:pPr>
    <w:rPr>
      <w:b/>
      <w:bCs/>
    </w:rPr>
  </w:style>
  <w:style w:type="paragraph" w:styleId="7">
    <w:name w:val="heading 7"/>
    <w:basedOn w:val="a"/>
    <w:next w:val="a"/>
    <w:link w:val="70"/>
    <w:uiPriority w:val="9"/>
    <w:unhideWhenUsed/>
    <w:qFormat/>
    <w:rsid w:val="008C35C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A603E"/>
    <w:rPr>
      <w:rFonts w:ascii="Arial" w:eastAsia="ＭＳ ゴシック" w:hAnsi="Arial"/>
      <w:kern w:val="2"/>
      <w:sz w:val="24"/>
      <w:szCs w:val="24"/>
    </w:rPr>
  </w:style>
  <w:style w:type="character" w:customStyle="1" w:styleId="20">
    <w:name w:val="見出し 2 (文字)"/>
    <w:link w:val="2"/>
    <w:uiPriority w:val="9"/>
    <w:rsid w:val="006A603E"/>
    <w:rPr>
      <w:rFonts w:ascii="Arial" w:eastAsia="ＭＳ ゴシック" w:hAnsi="Arial"/>
      <w:kern w:val="2"/>
      <w:sz w:val="22"/>
      <w:szCs w:val="22"/>
    </w:rPr>
  </w:style>
  <w:style w:type="paragraph" w:styleId="a3">
    <w:name w:val="header"/>
    <w:basedOn w:val="a"/>
    <w:link w:val="a4"/>
    <w:uiPriority w:val="99"/>
    <w:unhideWhenUsed/>
    <w:rsid w:val="007F484A"/>
    <w:pPr>
      <w:tabs>
        <w:tab w:val="center" w:pos="4252"/>
        <w:tab w:val="right" w:pos="8504"/>
      </w:tabs>
      <w:snapToGrid w:val="0"/>
    </w:pPr>
  </w:style>
  <w:style w:type="character" w:customStyle="1" w:styleId="a4">
    <w:name w:val="ヘッダー (文字)"/>
    <w:link w:val="a3"/>
    <w:uiPriority w:val="99"/>
    <w:rsid w:val="007F484A"/>
    <w:rPr>
      <w:kern w:val="2"/>
      <w:sz w:val="21"/>
      <w:szCs w:val="22"/>
    </w:rPr>
  </w:style>
  <w:style w:type="paragraph" w:styleId="a5">
    <w:name w:val="footer"/>
    <w:basedOn w:val="a"/>
    <w:link w:val="a6"/>
    <w:uiPriority w:val="99"/>
    <w:unhideWhenUsed/>
    <w:rsid w:val="007F484A"/>
    <w:pPr>
      <w:tabs>
        <w:tab w:val="center" w:pos="4252"/>
        <w:tab w:val="right" w:pos="8504"/>
      </w:tabs>
      <w:snapToGrid w:val="0"/>
    </w:pPr>
  </w:style>
  <w:style w:type="character" w:customStyle="1" w:styleId="a6">
    <w:name w:val="フッター (文字)"/>
    <w:link w:val="a5"/>
    <w:uiPriority w:val="99"/>
    <w:rsid w:val="007F484A"/>
    <w:rPr>
      <w:kern w:val="2"/>
      <w:sz w:val="21"/>
      <w:szCs w:val="22"/>
    </w:rPr>
  </w:style>
  <w:style w:type="character" w:customStyle="1" w:styleId="31">
    <w:name w:val="見出し 3 (文字)"/>
    <w:link w:val="30"/>
    <w:uiPriority w:val="9"/>
    <w:rsid w:val="006A603E"/>
    <w:rPr>
      <w:rFonts w:ascii="Arial" w:eastAsia="ＭＳ ゴシック" w:hAnsi="Arial" w:cs="Times New Roman"/>
      <w:kern w:val="2"/>
      <w:sz w:val="22"/>
      <w:szCs w:val="22"/>
    </w:rPr>
  </w:style>
  <w:style w:type="table" w:styleId="a7">
    <w:name w:val="Table Grid"/>
    <w:basedOn w:val="a1"/>
    <w:uiPriority w:val="59"/>
    <w:rsid w:val="0036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uiPriority w:val="9"/>
    <w:rsid w:val="00D30B71"/>
    <w:rPr>
      <w:rFonts w:eastAsia="ＭＳ ゴシック"/>
      <w:bCs/>
      <w:kern w:val="2"/>
      <w:sz w:val="22"/>
      <w:szCs w:val="22"/>
    </w:rPr>
  </w:style>
  <w:style w:type="paragraph" w:styleId="a8">
    <w:name w:val="Balloon Text"/>
    <w:basedOn w:val="a"/>
    <w:link w:val="a9"/>
    <w:uiPriority w:val="99"/>
    <w:semiHidden/>
    <w:unhideWhenUsed/>
    <w:rsid w:val="00254489"/>
    <w:rPr>
      <w:rFonts w:ascii="Arial" w:eastAsia="ＭＳ ゴシック" w:hAnsi="Arial"/>
      <w:sz w:val="18"/>
      <w:szCs w:val="18"/>
    </w:rPr>
  </w:style>
  <w:style w:type="character" w:customStyle="1" w:styleId="a9">
    <w:name w:val="吹き出し (文字)"/>
    <w:link w:val="a8"/>
    <w:uiPriority w:val="99"/>
    <w:semiHidden/>
    <w:rsid w:val="00254489"/>
    <w:rPr>
      <w:rFonts w:ascii="Arial" w:eastAsia="ＭＳ ゴシック" w:hAnsi="Arial" w:cs="Times New Roman"/>
      <w:kern w:val="2"/>
      <w:sz w:val="18"/>
      <w:szCs w:val="18"/>
    </w:rPr>
  </w:style>
  <w:style w:type="paragraph" w:styleId="aa">
    <w:name w:val="TOC Heading"/>
    <w:basedOn w:val="1"/>
    <w:next w:val="a"/>
    <w:uiPriority w:val="39"/>
    <w:unhideWhenUsed/>
    <w:qFormat/>
    <w:rsid w:val="00C76A9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16195"/>
    <w:pPr>
      <w:tabs>
        <w:tab w:val="left" w:pos="420"/>
        <w:tab w:val="right" w:leader="dot" w:pos="9174"/>
      </w:tabs>
      <w:spacing w:beforeLines="50" w:before="143" w:afterLines="50" w:after="143" w:line="320" w:lineRule="exact"/>
    </w:pPr>
    <w:rPr>
      <w:rFonts w:ascii="ＭＳ ゴシック" w:eastAsia="ＭＳ ゴシック" w:hAnsi="ＭＳ ゴシック"/>
      <w:noProof/>
      <w:szCs w:val="21"/>
    </w:rPr>
  </w:style>
  <w:style w:type="paragraph" w:styleId="21">
    <w:name w:val="toc 2"/>
    <w:basedOn w:val="a"/>
    <w:next w:val="a"/>
    <w:autoRedefine/>
    <w:uiPriority w:val="39"/>
    <w:unhideWhenUsed/>
    <w:rsid w:val="00986DF2"/>
    <w:pPr>
      <w:tabs>
        <w:tab w:val="left" w:pos="840"/>
        <w:tab w:val="right" w:leader="dot" w:pos="9174"/>
      </w:tabs>
      <w:ind w:leftChars="100" w:left="210"/>
    </w:pPr>
    <w:rPr>
      <w:rFonts w:ascii="ＭＳ ゴシック" w:eastAsia="ＭＳ ゴシック" w:hAnsi="ＭＳ ゴシック"/>
      <w:noProof/>
      <w:sz w:val="20"/>
      <w:szCs w:val="20"/>
    </w:rPr>
  </w:style>
  <w:style w:type="paragraph" w:styleId="32">
    <w:name w:val="toc 3"/>
    <w:basedOn w:val="a"/>
    <w:next w:val="a"/>
    <w:autoRedefine/>
    <w:uiPriority w:val="39"/>
    <w:unhideWhenUsed/>
    <w:rsid w:val="00986DF2"/>
    <w:pPr>
      <w:tabs>
        <w:tab w:val="left" w:pos="1260"/>
        <w:tab w:val="right" w:leader="dot" w:pos="9174"/>
      </w:tabs>
      <w:ind w:leftChars="200" w:left="420"/>
    </w:pPr>
    <w:rPr>
      <w:rFonts w:ascii="ＭＳ 明朝" w:hAnsi="ＭＳ 明朝"/>
      <w:noProof/>
      <w:sz w:val="20"/>
      <w:szCs w:val="20"/>
    </w:rPr>
  </w:style>
  <w:style w:type="paragraph" w:styleId="41">
    <w:name w:val="toc 4"/>
    <w:basedOn w:val="a"/>
    <w:next w:val="a"/>
    <w:autoRedefine/>
    <w:uiPriority w:val="39"/>
    <w:unhideWhenUsed/>
    <w:rsid w:val="00C76A94"/>
    <w:pPr>
      <w:ind w:leftChars="300" w:left="630"/>
    </w:pPr>
  </w:style>
  <w:style w:type="paragraph" w:styleId="51">
    <w:name w:val="toc 5"/>
    <w:basedOn w:val="a"/>
    <w:next w:val="a"/>
    <w:autoRedefine/>
    <w:uiPriority w:val="39"/>
    <w:unhideWhenUsed/>
    <w:rsid w:val="00C76A94"/>
    <w:pPr>
      <w:ind w:leftChars="400" w:left="840"/>
    </w:pPr>
  </w:style>
  <w:style w:type="paragraph" w:styleId="61">
    <w:name w:val="toc 6"/>
    <w:basedOn w:val="a"/>
    <w:next w:val="a"/>
    <w:autoRedefine/>
    <w:uiPriority w:val="39"/>
    <w:unhideWhenUsed/>
    <w:rsid w:val="00C76A94"/>
    <w:pPr>
      <w:ind w:leftChars="500" w:left="1050"/>
    </w:pPr>
  </w:style>
  <w:style w:type="paragraph" w:styleId="71">
    <w:name w:val="toc 7"/>
    <w:basedOn w:val="a"/>
    <w:next w:val="a"/>
    <w:autoRedefine/>
    <w:uiPriority w:val="39"/>
    <w:unhideWhenUsed/>
    <w:rsid w:val="00C76A94"/>
    <w:pPr>
      <w:ind w:leftChars="600" w:left="1260"/>
    </w:pPr>
  </w:style>
  <w:style w:type="paragraph" w:styleId="8">
    <w:name w:val="toc 8"/>
    <w:basedOn w:val="a"/>
    <w:next w:val="a"/>
    <w:autoRedefine/>
    <w:uiPriority w:val="39"/>
    <w:unhideWhenUsed/>
    <w:rsid w:val="00C76A94"/>
    <w:pPr>
      <w:ind w:leftChars="700" w:left="1470"/>
    </w:pPr>
  </w:style>
  <w:style w:type="paragraph" w:styleId="9">
    <w:name w:val="toc 9"/>
    <w:basedOn w:val="a"/>
    <w:next w:val="a"/>
    <w:autoRedefine/>
    <w:uiPriority w:val="39"/>
    <w:unhideWhenUsed/>
    <w:rsid w:val="00C76A94"/>
    <w:pPr>
      <w:ind w:leftChars="800" w:left="1680"/>
    </w:pPr>
  </w:style>
  <w:style w:type="character" w:styleId="ab">
    <w:name w:val="Hyperlink"/>
    <w:uiPriority w:val="99"/>
    <w:unhideWhenUsed/>
    <w:rsid w:val="00C76A94"/>
    <w:rPr>
      <w:color w:val="0000FF"/>
      <w:u w:val="single"/>
    </w:rPr>
  </w:style>
  <w:style w:type="character" w:styleId="ac">
    <w:name w:val="annotation reference"/>
    <w:uiPriority w:val="99"/>
    <w:unhideWhenUsed/>
    <w:rsid w:val="006F1243"/>
    <w:rPr>
      <w:sz w:val="18"/>
      <w:szCs w:val="18"/>
    </w:rPr>
  </w:style>
  <w:style w:type="paragraph" w:styleId="ad">
    <w:name w:val="annotation text"/>
    <w:basedOn w:val="a"/>
    <w:link w:val="ae"/>
    <w:unhideWhenUsed/>
    <w:rsid w:val="006F1243"/>
    <w:pPr>
      <w:jc w:val="left"/>
    </w:pPr>
  </w:style>
  <w:style w:type="character" w:customStyle="1" w:styleId="ae">
    <w:name w:val="コメント文字列 (文字)"/>
    <w:link w:val="ad"/>
    <w:rsid w:val="006F1243"/>
    <w:rPr>
      <w:kern w:val="2"/>
      <w:sz w:val="21"/>
      <w:szCs w:val="22"/>
    </w:rPr>
  </w:style>
  <w:style w:type="paragraph" w:styleId="af">
    <w:name w:val="annotation subject"/>
    <w:basedOn w:val="ad"/>
    <w:next w:val="ad"/>
    <w:link w:val="af0"/>
    <w:uiPriority w:val="99"/>
    <w:semiHidden/>
    <w:unhideWhenUsed/>
    <w:rsid w:val="006F1243"/>
    <w:rPr>
      <w:b/>
      <w:bCs/>
    </w:rPr>
  </w:style>
  <w:style w:type="character" w:customStyle="1" w:styleId="af0">
    <w:name w:val="コメント内容 (文字)"/>
    <w:link w:val="af"/>
    <w:uiPriority w:val="99"/>
    <w:semiHidden/>
    <w:rsid w:val="006F1243"/>
    <w:rPr>
      <w:b/>
      <w:bCs/>
      <w:kern w:val="2"/>
      <w:sz w:val="21"/>
      <w:szCs w:val="22"/>
    </w:rPr>
  </w:style>
  <w:style w:type="numbering" w:styleId="1ai">
    <w:name w:val="Outline List 1"/>
    <w:basedOn w:val="a2"/>
    <w:semiHidden/>
    <w:rsid w:val="00F52E8B"/>
    <w:pPr>
      <w:numPr>
        <w:numId w:val="1"/>
      </w:numPr>
    </w:pPr>
  </w:style>
  <w:style w:type="paragraph" w:customStyle="1" w:styleId="Default">
    <w:name w:val="Default"/>
    <w:rsid w:val="00B16B4C"/>
    <w:pPr>
      <w:widowControl w:val="0"/>
      <w:autoSpaceDE w:val="0"/>
      <w:autoSpaceDN w:val="0"/>
      <w:adjustRightInd w:val="0"/>
    </w:pPr>
    <w:rPr>
      <w:rFonts w:ascii="ＭＳ 明朝" w:cs="ＭＳ 明朝"/>
      <w:color w:val="000000"/>
      <w:sz w:val="24"/>
      <w:szCs w:val="24"/>
    </w:rPr>
  </w:style>
  <w:style w:type="paragraph" w:styleId="af1">
    <w:name w:val="Revision"/>
    <w:hidden/>
    <w:uiPriority w:val="99"/>
    <w:semiHidden/>
    <w:rsid w:val="00B16B4C"/>
    <w:rPr>
      <w:kern w:val="2"/>
      <w:sz w:val="21"/>
      <w:szCs w:val="22"/>
    </w:rPr>
  </w:style>
  <w:style w:type="paragraph" w:styleId="af2">
    <w:name w:val="Date"/>
    <w:basedOn w:val="a"/>
    <w:next w:val="a"/>
    <w:link w:val="af3"/>
    <w:uiPriority w:val="99"/>
    <w:semiHidden/>
    <w:unhideWhenUsed/>
    <w:rsid w:val="008012B1"/>
  </w:style>
  <w:style w:type="character" w:customStyle="1" w:styleId="af3">
    <w:name w:val="日付 (文字)"/>
    <w:link w:val="af2"/>
    <w:uiPriority w:val="99"/>
    <w:semiHidden/>
    <w:rsid w:val="008012B1"/>
    <w:rPr>
      <w:kern w:val="2"/>
      <w:sz w:val="21"/>
      <w:szCs w:val="22"/>
    </w:rPr>
  </w:style>
  <w:style w:type="paragraph" w:styleId="af4">
    <w:name w:val="Body Text"/>
    <w:basedOn w:val="a"/>
    <w:link w:val="af5"/>
    <w:rsid w:val="00BD1BA1"/>
    <w:pPr>
      <w:widowControl/>
      <w:overflowPunct w:val="0"/>
      <w:topLinePunct/>
      <w:adjustRightInd w:val="0"/>
      <w:spacing w:line="300" w:lineRule="atLeast"/>
      <w:ind w:left="567"/>
      <w:textAlignment w:val="baseline"/>
    </w:pPr>
    <w:rPr>
      <w:rFonts w:ascii="Arial" w:eastAsia="ＭＳ Ｐ明朝" w:hAnsi="Arial"/>
      <w:kern w:val="20"/>
      <w:sz w:val="20"/>
      <w:szCs w:val="20"/>
    </w:rPr>
  </w:style>
  <w:style w:type="character" w:customStyle="1" w:styleId="af5">
    <w:name w:val="本文 (文字)"/>
    <w:link w:val="af4"/>
    <w:rsid w:val="00BD1BA1"/>
    <w:rPr>
      <w:rFonts w:ascii="Arial" w:eastAsia="ＭＳ Ｐ明朝" w:hAnsi="Arial"/>
      <w:kern w:val="20"/>
    </w:rPr>
  </w:style>
  <w:style w:type="paragraph" w:customStyle="1" w:styleId="42">
    <w:name w:val="本文 4"/>
    <w:basedOn w:val="a"/>
    <w:link w:val="43"/>
    <w:rsid w:val="00554FC4"/>
    <w:pPr>
      <w:ind w:leftChars="327" w:left="719" w:firstLineChars="81" w:firstLine="178"/>
    </w:pPr>
    <w:rPr>
      <w:rFonts w:ascii="ＭＳ 明朝"/>
      <w:sz w:val="22"/>
    </w:rPr>
  </w:style>
  <w:style w:type="paragraph" w:styleId="af6">
    <w:name w:val="caption"/>
    <w:basedOn w:val="a"/>
    <w:next w:val="a"/>
    <w:qFormat/>
    <w:rsid w:val="00554FC4"/>
    <w:rPr>
      <w:rFonts w:ascii="ＭＳ 明朝"/>
      <w:b/>
      <w:bCs/>
      <w:szCs w:val="21"/>
    </w:rPr>
  </w:style>
  <w:style w:type="character" w:customStyle="1" w:styleId="43">
    <w:name w:val="本文 4 (文字)"/>
    <w:link w:val="42"/>
    <w:rsid w:val="00554FC4"/>
    <w:rPr>
      <w:rFonts w:ascii="ＭＳ 明朝"/>
      <w:kern w:val="2"/>
      <w:sz w:val="22"/>
      <w:szCs w:val="22"/>
    </w:rPr>
  </w:style>
  <w:style w:type="paragraph" w:styleId="af7">
    <w:name w:val="Body Text Indent"/>
    <w:basedOn w:val="a"/>
    <w:link w:val="af8"/>
    <w:semiHidden/>
    <w:unhideWhenUsed/>
    <w:rsid w:val="00554FC4"/>
    <w:pPr>
      <w:ind w:leftChars="400" w:left="851"/>
    </w:pPr>
  </w:style>
  <w:style w:type="character" w:customStyle="1" w:styleId="af8">
    <w:name w:val="本文インデント (文字)"/>
    <w:link w:val="af7"/>
    <w:semiHidden/>
    <w:rsid w:val="00554FC4"/>
    <w:rPr>
      <w:kern w:val="2"/>
      <w:sz w:val="21"/>
      <w:szCs w:val="22"/>
    </w:rPr>
  </w:style>
  <w:style w:type="character" w:customStyle="1" w:styleId="50">
    <w:name w:val="見出し 5 (文字)"/>
    <w:link w:val="5"/>
    <w:uiPriority w:val="9"/>
    <w:rsid w:val="008C35CF"/>
    <w:rPr>
      <w:rFonts w:ascii="Arial" w:eastAsia="ＭＳ ゴシック" w:hAnsi="Arial"/>
      <w:kern w:val="2"/>
      <w:sz w:val="21"/>
      <w:szCs w:val="22"/>
    </w:rPr>
  </w:style>
  <w:style w:type="character" w:customStyle="1" w:styleId="60">
    <w:name w:val="見出し 6 (文字)"/>
    <w:link w:val="6"/>
    <w:uiPriority w:val="9"/>
    <w:rsid w:val="008C35CF"/>
    <w:rPr>
      <w:b/>
      <w:bCs/>
      <w:kern w:val="2"/>
      <w:sz w:val="21"/>
      <w:szCs w:val="22"/>
    </w:rPr>
  </w:style>
  <w:style w:type="character" w:customStyle="1" w:styleId="70">
    <w:name w:val="見出し 7 (文字)"/>
    <w:link w:val="7"/>
    <w:uiPriority w:val="9"/>
    <w:rsid w:val="008C35CF"/>
    <w:rPr>
      <w:kern w:val="2"/>
      <w:sz w:val="21"/>
      <w:szCs w:val="22"/>
    </w:rPr>
  </w:style>
  <w:style w:type="paragraph" w:customStyle="1" w:styleId="9pnt">
    <w:name w:val="標準 9pnt"/>
    <w:basedOn w:val="a"/>
    <w:qFormat/>
    <w:rsid w:val="008C35CF"/>
    <w:pPr>
      <w:snapToGrid w:val="0"/>
      <w:spacing w:line="360" w:lineRule="auto"/>
    </w:pPr>
    <w:rPr>
      <w:rFonts w:ascii="ＭＳ 明朝" w:hAnsi="ＭＳ 明朝"/>
      <w:sz w:val="18"/>
      <w:szCs w:val="18"/>
    </w:rPr>
  </w:style>
  <w:style w:type="paragraph" w:customStyle="1" w:styleId="9pnt0">
    <w:name w:val="標準 9pnt 中央揃え"/>
    <w:basedOn w:val="9pnt"/>
    <w:qFormat/>
    <w:rsid w:val="008C35CF"/>
    <w:pPr>
      <w:jc w:val="center"/>
    </w:pPr>
  </w:style>
  <w:style w:type="paragraph" w:styleId="33">
    <w:name w:val="Body Text 3"/>
    <w:basedOn w:val="a"/>
    <w:link w:val="34"/>
    <w:rsid w:val="008C35CF"/>
    <w:pPr>
      <w:ind w:leftChars="163" w:left="359" w:firstLineChars="82" w:firstLine="180"/>
    </w:pPr>
    <w:rPr>
      <w:rFonts w:ascii="ＭＳ 明朝"/>
      <w:sz w:val="22"/>
    </w:rPr>
  </w:style>
  <w:style w:type="character" w:customStyle="1" w:styleId="34">
    <w:name w:val="本文 3 (文字)"/>
    <w:link w:val="33"/>
    <w:rsid w:val="008C35CF"/>
    <w:rPr>
      <w:rFonts w:ascii="ＭＳ 明朝"/>
      <w:kern w:val="2"/>
      <w:sz w:val="22"/>
      <w:szCs w:val="22"/>
    </w:rPr>
  </w:style>
  <w:style w:type="paragraph" w:styleId="af9">
    <w:name w:val="endnote text"/>
    <w:basedOn w:val="a"/>
    <w:link w:val="afa"/>
    <w:uiPriority w:val="99"/>
    <w:semiHidden/>
    <w:unhideWhenUsed/>
    <w:rsid w:val="008C35CF"/>
    <w:pPr>
      <w:snapToGrid w:val="0"/>
      <w:jc w:val="left"/>
    </w:pPr>
  </w:style>
  <w:style w:type="character" w:customStyle="1" w:styleId="afa">
    <w:name w:val="文末脚注文字列 (文字)"/>
    <w:link w:val="af9"/>
    <w:uiPriority w:val="99"/>
    <w:semiHidden/>
    <w:rsid w:val="008C35CF"/>
    <w:rPr>
      <w:kern w:val="2"/>
      <w:sz w:val="21"/>
      <w:szCs w:val="22"/>
    </w:rPr>
  </w:style>
  <w:style w:type="character" w:styleId="afb">
    <w:name w:val="endnote reference"/>
    <w:uiPriority w:val="99"/>
    <w:semiHidden/>
    <w:unhideWhenUsed/>
    <w:rsid w:val="008C35CF"/>
    <w:rPr>
      <w:vertAlign w:val="superscript"/>
    </w:rPr>
  </w:style>
  <w:style w:type="paragraph" w:customStyle="1" w:styleId="12">
    <w:name w:val="見出し1の本文"/>
    <w:basedOn w:val="a"/>
    <w:autoRedefine/>
    <w:rsid w:val="008C35CF"/>
    <w:pPr>
      <w:ind w:firstLineChars="100" w:firstLine="200"/>
    </w:pPr>
    <w:rPr>
      <w:rFonts w:ascii="Arial" w:eastAsia="ＭＳ Ｐ明朝" w:hAnsi="Arial"/>
      <w:spacing w:val="-10"/>
      <w:sz w:val="20"/>
      <w:szCs w:val="20"/>
    </w:rPr>
  </w:style>
  <w:style w:type="paragraph" w:styleId="22">
    <w:name w:val="Body Text 2"/>
    <w:basedOn w:val="a"/>
    <w:link w:val="23"/>
    <w:uiPriority w:val="99"/>
    <w:unhideWhenUsed/>
    <w:rsid w:val="008C35CF"/>
    <w:pPr>
      <w:spacing w:line="480" w:lineRule="auto"/>
    </w:pPr>
  </w:style>
  <w:style w:type="character" w:customStyle="1" w:styleId="23">
    <w:name w:val="本文 2 (文字)"/>
    <w:link w:val="22"/>
    <w:uiPriority w:val="99"/>
    <w:rsid w:val="008C35CF"/>
    <w:rPr>
      <w:kern w:val="2"/>
      <w:sz w:val="21"/>
      <w:szCs w:val="22"/>
    </w:rPr>
  </w:style>
  <w:style w:type="paragraph" w:styleId="afc">
    <w:name w:val="List Paragraph"/>
    <w:basedOn w:val="a"/>
    <w:uiPriority w:val="34"/>
    <w:qFormat/>
    <w:rsid w:val="008C35CF"/>
    <w:pPr>
      <w:ind w:leftChars="400" w:left="840"/>
    </w:pPr>
  </w:style>
  <w:style w:type="paragraph" w:customStyle="1" w:styleId="35">
    <w:name w:val="見出し3の本文"/>
    <w:basedOn w:val="a"/>
    <w:link w:val="3Char"/>
    <w:autoRedefine/>
    <w:rsid w:val="008C35CF"/>
    <w:pPr>
      <w:ind w:leftChars="405" w:left="850" w:firstLineChars="100" w:firstLine="180"/>
    </w:pPr>
    <w:rPr>
      <w:rFonts w:ascii="Arial" w:eastAsia="ＭＳ Ｐ明朝" w:hAnsi="Arial"/>
      <w:spacing w:val="-10"/>
      <w:sz w:val="20"/>
      <w:szCs w:val="20"/>
    </w:rPr>
  </w:style>
  <w:style w:type="character" w:customStyle="1" w:styleId="3Char">
    <w:name w:val="見出し3の本文 Char"/>
    <w:link w:val="35"/>
    <w:rsid w:val="008C35CF"/>
    <w:rPr>
      <w:rFonts w:ascii="Arial" w:eastAsia="ＭＳ Ｐ明朝" w:hAnsi="Arial"/>
      <w:spacing w:val="-10"/>
      <w:kern w:val="2"/>
    </w:rPr>
  </w:style>
  <w:style w:type="character" w:customStyle="1" w:styleId="p20">
    <w:name w:val="p20"/>
    <w:rsid w:val="008C35CF"/>
  </w:style>
  <w:style w:type="paragraph" w:customStyle="1" w:styleId="3">
    <w:name w:val="本文3　・"/>
    <w:basedOn w:val="a"/>
    <w:qFormat/>
    <w:rsid w:val="008C35CF"/>
    <w:pPr>
      <w:numPr>
        <w:numId w:val="18"/>
      </w:numPr>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03A535B8EA3644B216D9CDF392D665" ma:contentTypeVersion="" ma:contentTypeDescription="Create a new document." ma:contentTypeScope="" ma:versionID="52edc8f9c8f15dc212567b6812b44ae5">
  <xsd:schema xmlns:xsd="http://www.w3.org/2001/XMLSchema" xmlns:xs="http://www.w3.org/2001/XMLSchema" xmlns:p="http://schemas.microsoft.com/office/2006/metadata/properties" xmlns:ns2="4b5b68ad-7eab-47eb-9757-fcf1f9f7aa06" targetNamespace="http://schemas.microsoft.com/office/2006/metadata/properties" ma:root="true" ma:fieldsID="1d5c5f876d4512b34f74bb407567edcb" ns2:_="">
    <xsd:import namespace="4b5b68ad-7eab-47eb-9757-fcf1f9f7aa0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b68ad-7eab-47eb-9757-fcf1f9f7aa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A2CBC-CC52-488F-903C-7BE083013C72}">
  <ds:schemaRefs>
    <ds:schemaRef ds:uri="http://schemas.microsoft.com/sharepoint/v3/contenttype/forms"/>
  </ds:schemaRefs>
</ds:datastoreItem>
</file>

<file path=customXml/itemProps2.xml><?xml version="1.0" encoding="utf-8"?>
<ds:datastoreItem xmlns:ds="http://schemas.openxmlformats.org/officeDocument/2006/customXml" ds:itemID="{7A01DD3C-513A-4E08-8A47-8DD913E1A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2D4AB-4504-4BAD-BC32-887587B10EF1}">
  <ds:schemaRefs>
    <ds:schemaRef ds:uri="http://schemas.openxmlformats.org/officeDocument/2006/bibliography"/>
  </ds:schemaRefs>
</ds:datastoreItem>
</file>

<file path=customXml/itemProps4.xml><?xml version="1.0" encoding="utf-8"?>
<ds:datastoreItem xmlns:ds="http://schemas.openxmlformats.org/officeDocument/2006/customXml" ds:itemID="{0001F456-4E9A-47FF-9315-12D383D2C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b68ad-7eab-47eb-9757-fcf1f9f7a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1061</Words>
  <Characters>6049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鳥原 孝文</dc:creator>
  <cp:lastModifiedBy>鳥原 孝文</cp:lastModifiedBy>
  <cp:revision>5</cp:revision>
  <cp:lastPrinted>2024-01-30T01:29:00Z</cp:lastPrinted>
  <dcterms:created xsi:type="dcterms:W3CDTF">2024-02-07T00:56:00Z</dcterms:created>
  <dcterms:modified xsi:type="dcterms:W3CDTF">2024-02-08T00:39:00Z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0x0101006603A535B8EA3644B216D9CDF392D665</vt:lpwstr>
  </property>
</Properties>
</file>